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03" w:rsidRPr="00DA7C64" w:rsidRDefault="00324859" w:rsidP="00DA7C64">
      <w:pPr>
        <w:spacing w:after="0"/>
        <w:ind w:firstLine="709"/>
        <w:jc w:val="center"/>
        <w:rPr>
          <w:rFonts w:ascii="Arial" w:hAnsi="Arial" w:cs="Arial"/>
          <w:b/>
          <w:bCs/>
          <w:i/>
          <w:iCs/>
          <w:highlight w:val="cyan"/>
        </w:rPr>
      </w:pPr>
      <w:r>
        <w:rPr>
          <w:rFonts w:ascii="Arial" w:hAnsi="Arial" w:cs="Arial"/>
          <w:noProof/>
          <w:highlight w:val="cyan"/>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left:0;text-align:left;margin-left:149.6pt;margin-top:-9pt;width:207.75pt;height:51.7pt;z-index:251661312" fillcolor="#3cf" strokecolor="#009" strokeweight="1pt">
            <v:shadow on="t" color="#009" offset="7pt,-7pt"/>
            <v:textpath style="font-family:&quot;Impact&quot;;v-text-spacing:52429f;v-text-kern:t" trim="t" fitpath="t" xscale="f" string="CRISTIANISMO"/>
          </v:shape>
        </w:pict>
      </w:r>
    </w:p>
    <w:p w:rsidR="00F21B03" w:rsidRPr="00DA7C64" w:rsidRDefault="00F21B03" w:rsidP="00DA7C64">
      <w:pPr>
        <w:spacing w:after="0"/>
        <w:ind w:firstLine="709"/>
        <w:rPr>
          <w:rFonts w:ascii="Arial" w:hAnsi="Arial" w:cs="Arial"/>
          <w:b/>
          <w:bCs/>
          <w:i/>
          <w:iCs/>
          <w:highlight w:val="cyan"/>
        </w:rPr>
      </w:pPr>
      <w:r w:rsidRPr="00DA7C64">
        <w:rPr>
          <w:rFonts w:ascii="Arial" w:hAnsi="Arial" w:cs="Arial"/>
          <w:b/>
          <w:bCs/>
          <w:i/>
          <w:iCs/>
          <w:highlight w:val="cyan"/>
        </w:rPr>
        <w:t xml:space="preserve">Cronología </w:t>
      </w:r>
    </w:p>
    <w:p w:rsidR="00F21B03" w:rsidRPr="00DA7C64" w:rsidRDefault="00F21B03" w:rsidP="00DA7C64">
      <w:pPr>
        <w:spacing w:after="0"/>
        <w:ind w:firstLine="709"/>
        <w:jc w:val="center"/>
        <w:rPr>
          <w:rFonts w:ascii="Arial" w:hAnsi="Arial" w:cs="Arial"/>
          <w:b/>
          <w:bCs/>
          <w:i/>
          <w:iCs/>
          <w:highlight w:val="cyan"/>
        </w:rPr>
      </w:pPr>
    </w:p>
    <w:p w:rsidR="00F21B03" w:rsidRPr="00DA7C64" w:rsidRDefault="00F21B03" w:rsidP="00DA7C64">
      <w:pPr>
        <w:pStyle w:val="Ttulo1"/>
        <w:ind w:firstLine="709"/>
        <w:rPr>
          <w:rFonts w:ascii="Arial" w:hAnsi="Arial" w:cs="Arial"/>
          <w:sz w:val="22"/>
          <w:szCs w:val="22"/>
          <w:highlight w:val="cyan"/>
        </w:rPr>
      </w:pPr>
      <w:r w:rsidRPr="00DA7C64">
        <w:rPr>
          <w:rFonts w:ascii="Arial" w:hAnsi="Arial" w:cs="Arial"/>
          <w:sz w:val="22"/>
          <w:szCs w:val="22"/>
          <w:highlight w:val="cyan"/>
        </w:rPr>
        <w:t>ANTIGÜEDAD</w:t>
      </w:r>
    </w:p>
    <w:p w:rsidR="00F21B03" w:rsidRPr="00DA7C64" w:rsidRDefault="00E440AD" w:rsidP="00DA7C64">
      <w:pPr>
        <w:tabs>
          <w:tab w:val="left" w:pos="1700"/>
        </w:tabs>
        <w:spacing w:after="0"/>
        <w:ind w:firstLine="709"/>
        <w:rPr>
          <w:rFonts w:ascii="Arial" w:hAnsi="Arial" w:cs="Arial"/>
          <w:highlight w:val="cyan"/>
        </w:rPr>
      </w:pPr>
      <w:r w:rsidRPr="00DA7C64">
        <w:rPr>
          <w:rFonts w:ascii="Arial" w:hAnsi="Arial" w:cs="Arial"/>
          <w:noProof/>
          <w:lang w:eastAsia="es-UY"/>
        </w:rPr>
        <mc:AlternateContent>
          <mc:Choice Requires="wps">
            <w:drawing>
              <wp:anchor distT="0" distB="0" distL="114300" distR="114300" simplePos="0" relativeHeight="251660288" behindDoc="0" locked="0" layoutInCell="1" allowOverlap="1" wp14:anchorId="7111B84D" wp14:editId="4FD8567C">
                <wp:simplePos x="0" y="0"/>
                <wp:positionH relativeFrom="column">
                  <wp:posOffset>3589020</wp:posOffset>
                </wp:positionH>
                <wp:positionV relativeFrom="paragraph">
                  <wp:posOffset>77470</wp:posOffset>
                </wp:positionV>
                <wp:extent cx="118745" cy="571500"/>
                <wp:effectExtent l="0" t="0" r="14605" b="19050"/>
                <wp:wrapNone/>
                <wp:docPr id="1" name="Cerra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571500"/>
                        </a:xfrm>
                        <a:prstGeom prst="rightBrace">
                          <a:avLst>
                            <a:gd name="adj1" fmla="val 401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282.6pt;margin-top:6.1pt;width:9.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"/>
            </w:pict>
          </mc:Fallback>
        </mc:AlternateContent>
      </w:r>
      <w:r w:rsidR="00F21B03" w:rsidRPr="00DA7C64">
        <w:rPr>
          <w:rFonts w:ascii="Arial" w:hAnsi="Arial" w:cs="Arial"/>
          <w:noProof/>
          <w:lang w:eastAsia="es-UY"/>
        </w:rPr>
        <mc:AlternateContent>
          <mc:Choice Requires="wps">
            <w:drawing>
              <wp:anchor distT="0" distB="0" distL="114300" distR="114300" simplePos="0" relativeHeight="251659264" behindDoc="0" locked="0" layoutInCell="1" allowOverlap="1" wp14:anchorId="16BB6188" wp14:editId="2D996703">
                <wp:simplePos x="0" y="0"/>
                <wp:positionH relativeFrom="column">
                  <wp:posOffset>1068705</wp:posOffset>
                </wp:positionH>
                <wp:positionV relativeFrom="paragraph">
                  <wp:posOffset>157480</wp:posOffset>
                </wp:positionV>
                <wp:extent cx="0" cy="3429000"/>
                <wp:effectExtent l="9525" t="10160" r="9525" b="889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2.4pt" to="84.15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"/>
            </w:pict>
          </mc:Fallback>
        </mc:AlternateContent>
      </w:r>
      <w:r w:rsidR="00F21B03" w:rsidRPr="00DA7C64">
        <w:rPr>
          <w:rFonts w:ascii="Arial" w:hAnsi="Arial" w:cs="Arial"/>
          <w:highlight w:val="cyan"/>
        </w:rPr>
        <w:tab/>
      </w:r>
    </w:p>
    <w:p w:rsidR="00F21B03" w:rsidRPr="00DA7C64" w:rsidRDefault="00F21B03" w:rsidP="00DA7C64">
      <w:pPr>
        <w:tabs>
          <w:tab w:val="left" w:pos="708"/>
          <w:tab w:val="left" w:pos="1416"/>
          <w:tab w:val="left" w:pos="2124"/>
          <w:tab w:val="left" w:pos="2832"/>
          <w:tab w:val="left" w:pos="3540"/>
          <w:tab w:val="left" w:pos="4248"/>
          <w:tab w:val="left" w:pos="5900"/>
        </w:tabs>
        <w:spacing w:after="0" w:line="480" w:lineRule="auto"/>
        <w:ind w:left="708"/>
        <w:rPr>
          <w:rFonts w:ascii="Arial" w:hAnsi="Arial" w:cs="Arial"/>
          <w:highlight w:val="cyan"/>
        </w:rPr>
      </w:pPr>
      <w:r w:rsidRPr="00DA7C64">
        <w:rPr>
          <w:rFonts w:ascii="Arial" w:hAnsi="Arial" w:cs="Arial"/>
          <w:highlight w:val="cyan"/>
        </w:rPr>
        <w:t>146</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Roma conquista Macedonia</w:t>
      </w:r>
      <w:r w:rsidRPr="00DA7C64">
        <w:rPr>
          <w:rFonts w:ascii="Arial" w:hAnsi="Arial" w:cs="Arial"/>
          <w:highlight w:val="cyan"/>
        </w:rPr>
        <w:tab/>
      </w:r>
      <w:r w:rsidRPr="00DA7C64">
        <w:rPr>
          <w:rFonts w:ascii="Arial" w:hAnsi="Arial" w:cs="Arial"/>
          <w:b/>
          <w:bCs/>
          <w:highlight w:val="cyan"/>
        </w:rPr>
        <w:t>IMPERIO ROMANO</w:t>
      </w:r>
      <w:r w:rsidRPr="00DA7C64">
        <w:rPr>
          <w:rFonts w:ascii="Arial" w:hAnsi="Arial" w:cs="Arial"/>
          <w:highlight w:val="cyan"/>
        </w:rPr>
        <w:t xml:space="preserve">                                           63</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 xml:space="preserve">Roma conquista Palestina  </w:t>
      </w:r>
      <w:r w:rsidRPr="00DA7C64">
        <w:rPr>
          <w:rFonts w:ascii="Arial" w:hAnsi="Arial" w:cs="Arial"/>
          <w:highlight w:val="cyan"/>
        </w:rPr>
        <w:tab/>
      </w:r>
    </w:p>
    <w:p w:rsidR="00DA7C64" w:rsidRDefault="00F21B03" w:rsidP="00723E01">
      <w:pPr>
        <w:pStyle w:val="Ttulo1"/>
        <w:spacing w:line="480" w:lineRule="auto"/>
        <w:rPr>
          <w:rFonts w:ascii="Arial" w:hAnsi="Arial" w:cs="Arial"/>
          <w:sz w:val="22"/>
          <w:szCs w:val="22"/>
          <w:highlight w:val="cyan"/>
        </w:rPr>
      </w:pPr>
      <w:r w:rsidRPr="00DA7C64">
        <w:rPr>
          <w:rFonts w:ascii="Arial" w:hAnsi="Arial" w:cs="Arial"/>
          <w:sz w:val="22"/>
          <w:szCs w:val="22"/>
          <w:highlight w:val="cyan"/>
        </w:rPr>
        <w:t>Año primero</w:t>
      </w:r>
      <w:r w:rsidRPr="00DA7C64">
        <w:rPr>
          <w:rFonts w:ascii="Arial" w:hAnsi="Arial" w:cs="Arial"/>
          <w:sz w:val="22"/>
          <w:szCs w:val="22"/>
          <w:highlight w:val="cyan"/>
        </w:rPr>
        <w:tab/>
      </w:r>
      <w:r w:rsidR="00723E01">
        <w:rPr>
          <w:rFonts w:ascii="Arial" w:hAnsi="Arial" w:cs="Arial"/>
          <w:sz w:val="22"/>
          <w:szCs w:val="22"/>
          <w:highlight w:val="cyan"/>
        </w:rPr>
        <w:t xml:space="preserve">            </w:t>
      </w:r>
      <w:r w:rsidRPr="00DA7C64">
        <w:rPr>
          <w:rFonts w:ascii="Arial" w:hAnsi="Arial" w:cs="Arial"/>
          <w:sz w:val="22"/>
          <w:szCs w:val="22"/>
          <w:highlight w:val="cyan"/>
        </w:rPr>
        <w:t xml:space="preserve">Nacimiento de Jesucristo. </w:t>
      </w:r>
    </w:p>
    <w:p w:rsidR="00F21B03" w:rsidRPr="00DA7C64" w:rsidRDefault="00F21B03" w:rsidP="00DA7C64">
      <w:pPr>
        <w:pStyle w:val="Ttulo1"/>
        <w:spacing w:line="480" w:lineRule="auto"/>
        <w:ind w:left="1416" w:firstLine="708"/>
        <w:rPr>
          <w:rFonts w:ascii="Arial" w:hAnsi="Arial" w:cs="Arial"/>
          <w:b w:val="0"/>
          <w:bCs w:val="0"/>
          <w:sz w:val="22"/>
          <w:szCs w:val="22"/>
          <w:highlight w:val="cyan"/>
        </w:rPr>
      </w:pPr>
      <w:r w:rsidRPr="00DA7C64">
        <w:rPr>
          <w:rFonts w:ascii="Arial" w:hAnsi="Arial" w:cs="Arial"/>
          <w:b w:val="0"/>
          <w:bCs w:val="0"/>
          <w:sz w:val="22"/>
          <w:szCs w:val="22"/>
          <w:highlight w:val="cyan"/>
        </w:rPr>
        <w:t>Gobierno en Roma de Tiberio</w:t>
      </w:r>
    </w:p>
    <w:p w:rsidR="00F21B03" w:rsidRPr="00DA7C64" w:rsidRDefault="00F21B03" w:rsidP="00DA7C64">
      <w:pPr>
        <w:spacing w:after="0" w:line="480" w:lineRule="auto"/>
        <w:ind w:firstLine="709"/>
        <w:rPr>
          <w:rFonts w:ascii="Arial" w:hAnsi="Arial" w:cs="Arial"/>
          <w:highlight w:val="cyan"/>
        </w:rPr>
      </w:pPr>
      <w:r w:rsidRPr="00DA7C64">
        <w:rPr>
          <w:rFonts w:ascii="Arial" w:hAnsi="Arial" w:cs="Arial"/>
          <w:highlight w:val="cyan"/>
        </w:rPr>
        <w:t>33</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Muerte y Resurrección de Jesucristo.</w:t>
      </w:r>
    </w:p>
    <w:p w:rsidR="00F21B03" w:rsidRPr="00DA7C64" w:rsidRDefault="00B2311F" w:rsidP="00DA7C64">
      <w:pPr>
        <w:spacing w:after="0" w:line="480" w:lineRule="auto"/>
        <w:ind w:left="2124" w:hanging="1416"/>
        <w:rPr>
          <w:rFonts w:ascii="Arial" w:hAnsi="Arial" w:cs="Arial"/>
          <w:highlight w:val="cyan"/>
        </w:rPr>
      </w:pPr>
      <w:r w:rsidRPr="00DA7C64">
        <w:rPr>
          <w:rFonts w:ascii="Arial" w:hAnsi="Arial" w:cs="Arial"/>
          <w:highlight w:val="cyan"/>
        </w:rPr>
        <w:t>64</w:t>
      </w:r>
      <w:r w:rsidRPr="00DA7C64">
        <w:rPr>
          <w:rFonts w:ascii="Arial" w:hAnsi="Arial" w:cs="Arial"/>
          <w:highlight w:val="cyan"/>
        </w:rPr>
        <w:tab/>
      </w:r>
      <w:r w:rsidR="00F21B03" w:rsidRPr="00DA7C64">
        <w:rPr>
          <w:rFonts w:ascii="Arial" w:hAnsi="Arial" w:cs="Arial"/>
          <w:highlight w:val="cyan"/>
        </w:rPr>
        <w:t>Diáspora y predicación del Cristianismo. Fuerza entre las clases bajas</w:t>
      </w:r>
    </w:p>
    <w:p w:rsidR="00F21B03" w:rsidRPr="00DA7C64" w:rsidRDefault="00F21B03" w:rsidP="00DA7C64">
      <w:pPr>
        <w:spacing w:after="0" w:line="480" w:lineRule="auto"/>
        <w:ind w:firstLine="709"/>
        <w:rPr>
          <w:rFonts w:ascii="Arial" w:hAnsi="Arial" w:cs="Arial"/>
          <w:highlight w:val="cyan"/>
        </w:rPr>
      </w:pPr>
      <w:r w:rsidRPr="00DA7C64">
        <w:rPr>
          <w:rFonts w:ascii="Arial" w:hAnsi="Arial" w:cs="Arial"/>
          <w:highlight w:val="cyan"/>
        </w:rPr>
        <w:t>150</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Inicio de las persecuciones</w:t>
      </w:r>
    </w:p>
    <w:p w:rsidR="00F21B03" w:rsidRPr="00DA7C64" w:rsidRDefault="00F21B03" w:rsidP="00DA7C64">
      <w:pPr>
        <w:spacing w:after="0" w:line="480" w:lineRule="auto"/>
        <w:ind w:firstLine="709"/>
        <w:rPr>
          <w:rFonts w:ascii="Arial" w:hAnsi="Arial" w:cs="Arial"/>
          <w:highlight w:val="cyan"/>
        </w:rPr>
      </w:pPr>
      <w:r w:rsidRPr="00DA7C64">
        <w:rPr>
          <w:rFonts w:ascii="Arial" w:hAnsi="Arial" w:cs="Arial"/>
          <w:highlight w:val="cyan"/>
        </w:rPr>
        <w:t>306</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Fin de las persecuciones</w:t>
      </w:r>
    </w:p>
    <w:p w:rsidR="00F21B03" w:rsidRPr="00DA7C64" w:rsidRDefault="00F21B03" w:rsidP="00DA7C64">
      <w:pPr>
        <w:spacing w:after="0" w:line="480" w:lineRule="auto"/>
        <w:ind w:firstLine="709"/>
        <w:rPr>
          <w:rFonts w:ascii="Arial" w:hAnsi="Arial" w:cs="Arial"/>
          <w:highlight w:val="cyan"/>
        </w:rPr>
      </w:pPr>
      <w:r w:rsidRPr="00DA7C64">
        <w:rPr>
          <w:rFonts w:ascii="Arial" w:hAnsi="Arial" w:cs="Arial"/>
          <w:highlight w:val="cyan"/>
        </w:rPr>
        <w:t>313</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Edicto de tolerancia de Constantino</w:t>
      </w:r>
    </w:p>
    <w:p w:rsidR="00F21B03" w:rsidRPr="00DA7C64" w:rsidRDefault="00F21B03" w:rsidP="00DA7C64">
      <w:pPr>
        <w:spacing w:after="0" w:line="480" w:lineRule="auto"/>
        <w:ind w:firstLine="709"/>
        <w:rPr>
          <w:rFonts w:ascii="Arial" w:hAnsi="Arial" w:cs="Arial"/>
          <w:highlight w:val="cyan"/>
        </w:rPr>
      </w:pPr>
      <w:r w:rsidRPr="00DA7C64">
        <w:rPr>
          <w:rFonts w:ascii="Arial" w:hAnsi="Arial" w:cs="Arial"/>
          <w:highlight w:val="cyan"/>
        </w:rPr>
        <w:t>325</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Disputa con el Arrianismo</w:t>
      </w:r>
    </w:p>
    <w:p w:rsidR="00F21B03" w:rsidRPr="00DA7C64" w:rsidRDefault="00F21B03" w:rsidP="00DA7C64">
      <w:pPr>
        <w:spacing w:after="0" w:line="480" w:lineRule="auto"/>
        <w:ind w:firstLine="709"/>
        <w:rPr>
          <w:rFonts w:ascii="Arial" w:hAnsi="Arial" w:cs="Arial"/>
          <w:highlight w:val="cyan"/>
        </w:rPr>
      </w:pPr>
      <w:r w:rsidRPr="00DA7C64">
        <w:rPr>
          <w:rFonts w:ascii="Arial" w:hAnsi="Arial" w:cs="Arial"/>
          <w:highlight w:val="cyan"/>
        </w:rPr>
        <w:t>381</w:t>
      </w:r>
      <w:r w:rsidRPr="00DA7C64">
        <w:rPr>
          <w:rFonts w:ascii="Arial" w:hAnsi="Arial" w:cs="Arial"/>
          <w:highlight w:val="cyan"/>
        </w:rPr>
        <w:tab/>
      </w:r>
      <w:r w:rsidRPr="00DA7C64">
        <w:rPr>
          <w:rFonts w:ascii="Arial" w:hAnsi="Arial" w:cs="Arial"/>
          <w:highlight w:val="cyan"/>
        </w:rPr>
        <w:tab/>
      </w:r>
      <w:r w:rsidRPr="00DA7C64">
        <w:rPr>
          <w:rFonts w:ascii="Arial" w:hAnsi="Arial" w:cs="Arial"/>
          <w:highlight w:val="cyan"/>
        </w:rPr>
        <w:tab/>
        <w:t>Catolicidad del Imperio romano</w:t>
      </w:r>
    </w:p>
    <w:p w:rsidR="00F21B03" w:rsidRPr="00DA7C64" w:rsidRDefault="00F21B03" w:rsidP="00DA7C64">
      <w:pPr>
        <w:spacing w:after="0"/>
        <w:ind w:firstLine="709"/>
        <w:rPr>
          <w:rFonts w:ascii="Arial" w:hAnsi="Arial" w:cs="Arial"/>
          <w:b/>
        </w:rPr>
      </w:pPr>
      <w:r w:rsidRPr="00DA7C64">
        <w:rPr>
          <w:rFonts w:ascii="Arial" w:hAnsi="Arial" w:cs="Arial"/>
          <w:highlight w:val="cyan"/>
        </w:rPr>
        <w:t xml:space="preserve">401 </w:t>
      </w:r>
      <w:r w:rsidR="00DA7C64">
        <w:rPr>
          <w:rFonts w:ascii="Arial" w:hAnsi="Arial" w:cs="Arial"/>
          <w:highlight w:val="cyan"/>
        </w:rPr>
        <w:tab/>
      </w:r>
      <w:r w:rsidR="00DA7C64">
        <w:rPr>
          <w:rFonts w:ascii="Arial" w:hAnsi="Arial" w:cs="Arial"/>
          <w:highlight w:val="cyan"/>
        </w:rPr>
        <w:tab/>
        <w:t xml:space="preserve">SIGLO QUINTO. </w:t>
      </w:r>
      <w:r w:rsidRPr="00DA7C64">
        <w:rPr>
          <w:rFonts w:ascii="Arial" w:hAnsi="Arial" w:cs="Arial"/>
          <w:b/>
          <w:bCs/>
          <w:highlight w:val="cyan"/>
        </w:rPr>
        <w:t>EDAD MEDIA</w:t>
      </w:r>
    </w:p>
    <w:p w:rsidR="00376593" w:rsidRPr="00DA7C64" w:rsidRDefault="00376593" w:rsidP="00DA7C64">
      <w:pPr>
        <w:spacing w:after="0"/>
        <w:ind w:firstLine="709"/>
        <w:rPr>
          <w:rFonts w:ascii="Arial" w:hAnsi="Arial" w:cs="Arial"/>
          <w:b/>
        </w:rPr>
      </w:pPr>
    </w:p>
    <w:p w:rsidR="00A670C0" w:rsidRPr="0099420D" w:rsidRDefault="00A670C0" w:rsidP="0099420D">
      <w:pPr>
        <w:pStyle w:val="Sinespaciado"/>
        <w:rPr>
          <w:b/>
          <w:u w:val="single"/>
        </w:rPr>
      </w:pPr>
      <w:r w:rsidRPr="0099420D">
        <w:rPr>
          <w:b/>
          <w:u w:val="single"/>
        </w:rPr>
        <w:t>El triunfo del Cristianismo</w:t>
      </w:r>
    </w:p>
    <w:p w:rsidR="00376593" w:rsidRPr="00DA7C64" w:rsidRDefault="00376593" w:rsidP="0099420D">
      <w:pPr>
        <w:pStyle w:val="Sinespaciado"/>
        <w:ind w:firstLine="709"/>
      </w:pPr>
    </w:p>
    <w:p w:rsidR="00A670C0" w:rsidRPr="00DA7C64" w:rsidRDefault="00A670C0" w:rsidP="0099420D">
      <w:pPr>
        <w:pStyle w:val="Sinespaciado"/>
        <w:ind w:firstLine="709"/>
      </w:pPr>
      <w:r w:rsidRPr="00DA7C64">
        <w:t xml:space="preserve">En el siglo I se establece el Imperio romano, y a partir del siglo I d.C. comienza a gestarse en las clases bajas de la sociedad romana el Cristianismo. </w:t>
      </w:r>
    </w:p>
    <w:p w:rsidR="009807F7" w:rsidRPr="00DA7C64" w:rsidRDefault="009807F7" w:rsidP="0099420D">
      <w:pPr>
        <w:pStyle w:val="Sinespaciado"/>
        <w:ind w:firstLine="709"/>
      </w:pPr>
      <w:r w:rsidRPr="00DA7C64">
        <w:t xml:space="preserve">El Cristianismo nace en pleno mundo politeísta, y es debido a ello, y a que se negaban a rendir homenaje </w:t>
      </w:r>
      <w:r w:rsidR="003167E5" w:rsidRPr="00DA7C64">
        <w:t xml:space="preserve">a los emperadores y adorar a los dioses del Imperio, que fueron perseguidos y castigados de las formas más brutales. Entre los emperadores que destacó por su violencia hacia los cristianos se encuentra </w:t>
      </w:r>
      <w:proofErr w:type="spellStart"/>
      <w:r w:rsidR="003167E5" w:rsidRPr="00DA7C64">
        <w:t>Galerio</w:t>
      </w:r>
      <w:proofErr w:type="spellEnd"/>
      <w:r w:rsidR="003167E5" w:rsidRPr="00DA7C64">
        <w:t xml:space="preserve">, brutal y salvaje empleó toda su no común energía en perseguir a los confesores de Cristo. </w:t>
      </w:r>
    </w:p>
    <w:p w:rsidR="003167E5" w:rsidRPr="00DA7C64" w:rsidRDefault="003167E5" w:rsidP="0099420D">
      <w:pPr>
        <w:pStyle w:val="Sinespaciado"/>
        <w:ind w:firstLine="709"/>
      </w:pPr>
      <w:r w:rsidRPr="00DA7C64">
        <w:t xml:space="preserve">Por el número imponente de mártires que aparecen en distintas regiones, y por el rigor de las medidas tomadas contra templos y el culto, el sacerdocio y los fieles, la persecución de </w:t>
      </w:r>
      <w:proofErr w:type="spellStart"/>
      <w:r w:rsidRPr="00DA7C64">
        <w:t>Dioclesiano</w:t>
      </w:r>
      <w:proofErr w:type="spellEnd"/>
      <w:r w:rsidRPr="00DA7C64">
        <w:t xml:space="preserve"> bien merece el dictado de “gran persecución” con que ha pasado a la historia.</w:t>
      </w:r>
    </w:p>
    <w:p w:rsidR="003167E5" w:rsidRPr="00DA7C64" w:rsidRDefault="003167E5" w:rsidP="0099420D">
      <w:pPr>
        <w:pStyle w:val="Sinespaciado"/>
        <w:ind w:firstLine="709"/>
      </w:pPr>
      <w:r w:rsidRPr="00DA7C64">
        <w:t xml:space="preserve">Para el final de las persecuciones es importante atender al emperador Constantino. Éste venció a </w:t>
      </w:r>
      <w:proofErr w:type="spellStart"/>
      <w:r w:rsidRPr="00DA7C64">
        <w:t>Majencio</w:t>
      </w:r>
      <w:proofErr w:type="spellEnd"/>
      <w:r w:rsidRPr="00DA7C64">
        <w:t>, su oponente para obtener el poder del imperio de Occidente</w:t>
      </w:r>
      <w:r w:rsidR="000C150C" w:rsidRPr="00DA7C64">
        <w:t xml:space="preserve">, venciéndolo a las puertas de Roma (año 312). Es innegable que ya en este día, Constantino atribuyó su victoria a la protección que le había dispensado el dios de los cristianos. Después explicó cómo, durante su marcha contra </w:t>
      </w:r>
      <w:proofErr w:type="spellStart"/>
      <w:r w:rsidR="000C150C" w:rsidRPr="00DA7C64">
        <w:t>Majencio</w:t>
      </w:r>
      <w:proofErr w:type="spellEnd"/>
      <w:r w:rsidR="000C150C" w:rsidRPr="00DA7C64">
        <w:t>, había visto en el cielo, encima del sol, una cruz resplandeciente con la inscripción: “con esto vencerás”. Es evidente que Constantino contaba tener a su favor al dios de los cristianos.</w:t>
      </w:r>
    </w:p>
    <w:p w:rsidR="00A670C0" w:rsidRPr="00DA7C64" w:rsidRDefault="000B22E3" w:rsidP="0099420D">
      <w:pPr>
        <w:pStyle w:val="Sinespaciado"/>
        <w:ind w:firstLine="709"/>
      </w:pPr>
      <w:r w:rsidRPr="00DA7C64">
        <w:t xml:space="preserve">El año 313, junto a </w:t>
      </w:r>
      <w:proofErr w:type="spellStart"/>
      <w:r w:rsidRPr="00DA7C64">
        <w:t>Licino</w:t>
      </w:r>
      <w:proofErr w:type="spellEnd"/>
      <w:r w:rsidRPr="00DA7C64">
        <w:t xml:space="preserve"> (representando a Oriente) proclaman el famoso edicto donde se manifiesta la “libertad de culto” en el imperio. </w:t>
      </w:r>
    </w:p>
    <w:p w:rsidR="00376593" w:rsidRPr="00DA7C64" w:rsidRDefault="00376593" w:rsidP="0099420D">
      <w:pPr>
        <w:pStyle w:val="Sinespaciado"/>
        <w:ind w:firstLine="709"/>
      </w:pPr>
    </w:p>
    <w:p w:rsidR="00CD1315" w:rsidRDefault="00CD1315" w:rsidP="0099420D">
      <w:pPr>
        <w:pStyle w:val="Sinespaciado"/>
        <w:rPr>
          <w:b/>
          <w:u w:val="single"/>
        </w:rPr>
      </w:pPr>
    </w:p>
    <w:p w:rsidR="00CD1315" w:rsidRDefault="00CD1315" w:rsidP="0099420D">
      <w:pPr>
        <w:pStyle w:val="Sinespaciado"/>
        <w:rPr>
          <w:b/>
          <w:u w:val="single"/>
        </w:rPr>
      </w:pPr>
    </w:p>
    <w:p w:rsidR="00CD1315" w:rsidRDefault="00CD1315" w:rsidP="0099420D">
      <w:pPr>
        <w:pStyle w:val="Sinespaciado"/>
        <w:rPr>
          <w:b/>
          <w:u w:val="single"/>
        </w:rPr>
      </w:pPr>
    </w:p>
    <w:p w:rsidR="000B22E3" w:rsidRPr="0099420D" w:rsidRDefault="000B22E3" w:rsidP="0099420D">
      <w:pPr>
        <w:pStyle w:val="Sinespaciado"/>
        <w:rPr>
          <w:b/>
          <w:u w:val="single"/>
        </w:rPr>
      </w:pPr>
      <w:r w:rsidRPr="0099420D">
        <w:rPr>
          <w:b/>
          <w:u w:val="single"/>
        </w:rPr>
        <w:lastRenderedPageBreak/>
        <w:t>La figura de Cristo como centro  del culto cristiano</w:t>
      </w:r>
    </w:p>
    <w:p w:rsidR="00376593" w:rsidRPr="00DA7C64" w:rsidRDefault="00376593" w:rsidP="0099420D">
      <w:pPr>
        <w:pStyle w:val="Sinespaciado"/>
        <w:ind w:firstLine="709"/>
      </w:pPr>
    </w:p>
    <w:p w:rsidR="000B22E3" w:rsidRPr="00DA7C64" w:rsidRDefault="000B22E3" w:rsidP="0099420D">
      <w:pPr>
        <w:pStyle w:val="Sinespaciado"/>
        <w:ind w:firstLine="709"/>
      </w:pPr>
      <w:r w:rsidRPr="00DA7C64">
        <w:t xml:space="preserve">Es innegable que el Nuevo Testamento es el libro máximo de la Biblia en lo que respecta a las enseñanzas propias de esta religión, si bien aceptan el Antiguo testamento también, la figura de Jesús se centra en el </w:t>
      </w:r>
      <w:r w:rsidR="00247910" w:rsidRPr="00DA7C64">
        <w:t>libro</w:t>
      </w:r>
      <w:bookmarkStart w:id="0" w:name="_GoBack"/>
      <w:bookmarkEnd w:id="0"/>
      <w:r w:rsidRPr="00DA7C64">
        <w:t xml:space="preserve"> de la Nueva Alianza.</w:t>
      </w:r>
    </w:p>
    <w:p w:rsidR="000B22E3" w:rsidRPr="00DA7C64" w:rsidRDefault="000B22E3" w:rsidP="0099420D">
      <w:pPr>
        <w:pStyle w:val="Sinespaciado"/>
        <w:ind w:firstLine="709"/>
      </w:pPr>
      <w:r w:rsidRPr="00DA7C64">
        <w:t xml:space="preserve">La existencia de Jesús como profeta es histórica y comprobable. Existen algunas fuentes que dan cuenta de ello, entre ellas: </w:t>
      </w:r>
    </w:p>
    <w:p w:rsidR="000B22E3" w:rsidRPr="00DA7C64" w:rsidRDefault="000B22E3" w:rsidP="0099420D">
      <w:pPr>
        <w:pStyle w:val="Sinespaciado"/>
        <w:ind w:firstLine="709"/>
      </w:pPr>
      <w:r w:rsidRPr="00DA7C64">
        <w:t>Testimonios paganos: Tácito en sus “Anales” dice que Nerón para desvirtuar la acusación de que él había sido el responsable del incendio de Roma, acusó a los “que el vulgo llamaba cristianos. El nombre les venís de Cristo, que bajo Tiberio fue librado al suplicio por el procurador Poncio Pilato”.</w:t>
      </w:r>
    </w:p>
    <w:p w:rsidR="000B22E3" w:rsidRPr="00DA7C64" w:rsidRDefault="000B22E3" w:rsidP="0099420D">
      <w:pPr>
        <w:pStyle w:val="Sinespaciado"/>
        <w:ind w:firstLine="709"/>
      </w:pPr>
      <w:r w:rsidRPr="00DA7C64">
        <w:t xml:space="preserve">Testimonios judíos: Josefo (nace en el año 37 y muere a fin de siglo) escribió en “Antigüedades judías” donde se lee el pasaje que </w:t>
      </w:r>
      <w:r w:rsidR="002938F8">
        <w:t>a continuación transcribimos: “</w:t>
      </w:r>
      <w:r w:rsidRPr="00DA7C64">
        <w:t xml:space="preserve">En aquellos tiempos </w:t>
      </w:r>
      <w:r w:rsidR="00552FE3" w:rsidRPr="00DA7C64">
        <w:t>vivía</w:t>
      </w:r>
      <w:r w:rsidRPr="00DA7C64">
        <w:t xml:space="preserve"> un hombre, Jesús, hombre sabio, si es permitido llamarle un hombre, hizo obras maravillosas y enseñó a los hombres que recibieron con alegría la verdad</w:t>
      </w:r>
      <w:r w:rsidR="00552FE3" w:rsidRPr="00DA7C64">
        <w:t xml:space="preserve">. Arrastró muchos judíos y bastantes griegos. Él era el Mesías”. </w:t>
      </w:r>
      <w:r w:rsidR="00EC7961" w:rsidRPr="00DA7C64">
        <w:t>Los elementos subrayados son frases que un judío no habría escrito, evidentemente estamos frente a falsificaciones.</w:t>
      </w:r>
    </w:p>
    <w:p w:rsidR="00376593" w:rsidRPr="00DA7C64" w:rsidRDefault="00376593" w:rsidP="0099420D">
      <w:pPr>
        <w:pStyle w:val="Sinespaciado"/>
        <w:ind w:firstLine="709"/>
      </w:pPr>
    </w:p>
    <w:p w:rsidR="00EC7961" w:rsidRPr="0099420D" w:rsidRDefault="00F73219" w:rsidP="0099420D">
      <w:pPr>
        <w:pStyle w:val="Sinespaciado"/>
        <w:rPr>
          <w:b/>
          <w:u w:val="single"/>
        </w:rPr>
      </w:pPr>
      <w:r w:rsidRPr="0099420D">
        <w:rPr>
          <w:b/>
          <w:u w:val="single"/>
        </w:rPr>
        <w:t>El nombre de Jesús</w:t>
      </w:r>
    </w:p>
    <w:p w:rsidR="00376593" w:rsidRPr="00DA7C64" w:rsidRDefault="00376593" w:rsidP="0099420D">
      <w:pPr>
        <w:pStyle w:val="Sinespaciado"/>
        <w:ind w:firstLine="709"/>
      </w:pPr>
    </w:p>
    <w:p w:rsidR="00F73219" w:rsidRPr="00DA7C64" w:rsidRDefault="00F73219" w:rsidP="0099420D">
      <w:pPr>
        <w:pStyle w:val="Sinespaciado"/>
        <w:ind w:firstLine="709"/>
      </w:pPr>
      <w:r w:rsidRPr="00DA7C64">
        <w:t xml:space="preserve">Jesús nazareno es uno de los nombres con el que generalmente se le designa. Una explicación es que nazareno signifique nacido en </w:t>
      </w:r>
      <w:proofErr w:type="spellStart"/>
      <w:r w:rsidRPr="00DA7C64">
        <w:t>Nazareth</w:t>
      </w:r>
      <w:proofErr w:type="spellEnd"/>
      <w:r w:rsidRPr="00DA7C64">
        <w:t xml:space="preserve"> (pequeña localidad de Galilea). Sin embargo no es la única. De acuerdo a Mateo II, 23 existía una profecía que indicaba que el Mesías “será llamado nazareno”. Por otro lado hay quienes afirmar que nazareno vendría de “</w:t>
      </w:r>
      <w:proofErr w:type="spellStart"/>
      <w:r w:rsidRPr="00DA7C64">
        <w:t>nazir</w:t>
      </w:r>
      <w:proofErr w:type="spellEnd"/>
      <w:r w:rsidRPr="00DA7C64">
        <w:t xml:space="preserve">” que quiere decir “Santo de Dios” y que se atribuía a personas con vida ascética. </w:t>
      </w:r>
    </w:p>
    <w:p w:rsidR="00376593" w:rsidRPr="00DA7C64" w:rsidRDefault="00376593" w:rsidP="0099420D">
      <w:pPr>
        <w:pStyle w:val="Sinespaciado"/>
        <w:ind w:firstLine="709"/>
      </w:pPr>
    </w:p>
    <w:p w:rsidR="00353953" w:rsidRPr="0099420D" w:rsidRDefault="00353953" w:rsidP="0099420D">
      <w:pPr>
        <w:pStyle w:val="Sinespaciado"/>
        <w:rPr>
          <w:b/>
          <w:u w:val="single"/>
        </w:rPr>
      </w:pPr>
      <w:r w:rsidRPr="0099420D">
        <w:rPr>
          <w:b/>
          <w:u w:val="single"/>
        </w:rPr>
        <w:t>El lugar de nacimiento y la familia de Jesús</w:t>
      </w:r>
    </w:p>
    <w:p w:rsidR="00376593" w:rsidRPr="00DA7C64" w:rsidRDefault="00376593" w:rsidP="0099420D">
      <w:pPr>
        <w:pStyle w:val="Sinespaciado"/>
        <w:ind w:firstLine="709"/>
      </w:pPr>
    </w:p>
    <w:p w:rsidR="00353953" w:rsidRPr="00DA7C64" w:rsidRDefault="00353953" w:rsidP="0099420D">
      <w:pPr>
        <w:pStyle w:val="Sinespaciado"/>
        <w:ind w:firstLine="709"/>
      </w:pPr>
      <w:r w:rsidRPr="00DA7C64">
        <w:t xml:space="preserve">Existe discusión sobre el lugar de nacimiento, ya que mientras que Maros no pone en duda que Jesús es nativo de </w:t>
      </w:r>
      <w:proofErr w:type="spellStart"/>
      <w:r w:rsidRPr="00DA7C64">
        <w:t>Nazareth</w:t>
      </w:r>
      <w:proofErr w:type="spellEnd"/>
      <w:r w:rsidRPr="00DA7C64">
        <w:t xml:space="preserve">, Mateo y Lucas sostienen que nació en </w:t>
      </w:r>
      <w:proofErr w:type="spellStart"/>
      <w:r w:rsidRPr="00DA7C64">
        <w:t>Bethlehem</w:t>
      </w:r>
      <w:proofErr w:type="spellEnd"/>
      <w:r w:rsidRPr="00DA7C64">
        <w:t xml:space="preserve"> (Belén). </w:t>
      </w:r>
    </w:p>
    <w:p w:rsidR="00353953" w:rsidRPr="00DA7C64" w:rsidRDefault="001D762B" w:rsidP="0099420D">
      <w:pPr>
        <w:pStyle w:val="Sinespaciado"/>
        <w:ind w:firstLine="709"/>
      </w:pPr>
      <w:r w:rsidRPr="00DA7C64">
        <w:t>Lo</w:t>
      </w:r>
      <w:r w:rsidR="00353953" w:rsidRPr="00DA7C64">
        <w:t xml:space="preserve"> mismo ocurre con su fecha de nacimiento, quien estableció el 25 de diciembre como natalidad de Jesús fue Tertuliano en el siglo III. Se aceptó el 25 de diciembre como fecha en virtud de que fue crucificado un 25 de marzo y al ser Dios, de acuerdo a las ideas de la época sobre el valor mágico de los números, su vida tuvo que cumplirse en un ciclo perfecto y haber sido engendrado por el Espíritu Santo un 25 de marzo. </w:t>
      </w:r>
    </w:p>
    <w:p w:rsidR="00EF1413" w:rsidRPr="00DA7C64" w:rsidRDefault="00EF1413" w:rsidP="0099420D">
      <w:pPr>
        <w:pStyle w:val="Sinespaciado"/>
        <w:ind w:firstLine="709"/>
      </w:pPr>
      <w:r w:rsidRPr="00DA7C64">
        <w:t xml:space="preserve">Los milagros que el mito le atribuye a la figura de Jesús, hicieron de él, el personaje protagonista por excelencia, no solo del Nuevo Testamento, sino también del mundo cristiano medieval. </w:t>
      </w:r>
    </w:p>
    <w:p w:rsidR="00376593" w:rsidRPr="00DA7C64" w:rsidRDefault="00376593" w:rsidP="0099420D">
      <w:pPr>
        <w:pStyle w:val="Sinespaciado"/>
        <w:ind w:firstLine="709"/>
      </w:pPr>
    </w:p>
    <w:p w:rsidR="002E30D6" w:rsidRPr="0099420D" w:rsidRDefault="00A670C0" w:rsidP="0099420D">
      <w:pPr>
        <w:pStyle w:val="Sinespaciado"/>
        <w:rPr>
          <w:b/>
          <w:u w:val="single"/>
        </w:rPr>
      </w:pPr>
      <w:r w:rsidRPr="0099420D">
        <w:rPr>
          <w:b/>
          <w:u w:val="single"/>
        </w:rPr>
        <w:t>El hombre cristiano</w:t>
      </w:r>
    </w:p>
    <w:p w:rsidR="00376593" w:rsidRPr="00DA7C64" w:rsidRDefault="00376593" w:rsidP="0099420D">
      <w:pPr>
        <w:pStyle w:val="Sinespaciado"/>
        <w:ind w:firstLine="709"/>
      </w:pPr>
    </w:p>
    <w:p w:rsidR="00A670C0" w:rsidRPr="00DA7C64" w:rsidRDefault="00A670C0" w:rsidP="0099420D">
      <w:pPr>
        <w:pStyle w:val="Sinespaciado"/>
        <w:ind w:firstLine="709"/>
      </w:pPr>
      <w:r w:rsidRPr="00DA7C64">
        <w:t>Recién en la Edad Media el Cristianismo alcanza su verdadera dimensión universal, y se transforma en lo que conocemos como cristiandad.</w:t>
      </w:r>
    </w:p>
    <w:p w:rsidR="00A670C0" w:rsidRPr="00DA7C64" w:rsidRDefault="00A670C0" w:rsidP="0099420D">
      <w:pPr>
        <w:pStyle w:val="Sinespaciado"/>
        <w:ind w:firstLine="709"/>
      </w:pPr>
      <w:r w:rsidRPr="00DA7C64">
        <w:t>El hombre cristiano es un ser conflictual por excelencia, el primero que vive la existencia humana como un conflicto trágico y radical entre la vida y la muerte, entre lo sobrenatural y lo natural, entre el alma y el cuerpo, entre la culpa y la inocencia, entre el abismo del ser y el abismo de la nada.</w:t>
      </w:r>
    </w:p>
    <w:p w:rsidR="00A670C0" w:rsidRPr="00DA7C64" w:rsidRDefault="00A670C0" w:rsidP="0099420D">
      <w:pPr>
        <w:pStyle w:val="Sinespaciado"/>
        <w:ind w:firstLine="709"/>
      </w:pPr>
      <w:r w:rsidRPr="00DA7C64">
        <w:t>El estado natural del hombre es el pecado que consiste en alterar el orden natural y jerárquico establecido por Dios. La única forma de salir del pecado es a través del amor, por el cual el creador padeció la culpabilidad de su criatura hasta llegar a la crucifixión. San Pablo dijo: “Yo con el alma sirvo a la ley de Dios, y con la carne a la ley del pecado”. Por culpa del hombre, la naturaleza, obra de Dios, se interpone entre la divinidad y el ser humano.</w:t>
      </w:r>
    </w:p>
    <w:p w:rsidR="0084647A" w:rsidRPr="00DA7C64" w:rsidRDefault="0084647A" w:rsidP="0099420D">
      <w:pPr>
        <w:pStyle w:val="Sinespaciado"/>
        <w:ind w:firstLine="709"/>
        <w:rPr>
          <w:bCs/>
        </w:rPr>
      </w:pPr>
      <w:r w:rsidRPr="00DA7C64">
        <w:rPr>
          <w:bCs/>
        </w:rPr>
        <w:t xml:space="preserve">El hombre cristiano en la Edad Media vive en la conciencia de que existen dos tiempos: el terrenal: finito, engañoso, tentador y el eterno, al cual el hombre aspira: infinito, perfecto, inevitable. </w:t>
      </w:r>
    </w:p>
    <w:p w:rsidR="0084647A" w:rsidRPr="00DA7C64" w:rsidRDefault="0084647A" w:rsidP="0099420D">
      <w:pPr>
        <w:pStyle w:val="Sinespaciado"/>
        <w:ind w:firstLine="709"/>
        <w:rPr>
          <w:bCs/>
        </w:rPr>
      </w:pPr>
      <w:r w:rsidRPr="00DA7C64">
        <w:rPr>
          <w:bCs/>
        </w:rPr>
        <w:t>La suerte del hombre de acceder a la máxima felicidad eterna dependerá de su vida terrenal.</w:t>
      </w:r>
    </w:p>
    <w:p w:rsidR="0084647A" w:rsidRPr="00DA7C64" w:rsidRDefault="0084647A" w:rsidP="0099420D">
      <w:pPr>
        <w:pStyle w:val="Sinespaciado"/>
        <w:ind w:firstLine="709"/>
        <w:rPr>
          <w:bCs/>
        </w:rPr>
      </w:pPr>
      <w:r w:rsidRPr="00DA7C64">
        <w:rPr>
          <w:bCs/>
        </w:rPr>
        <w:lastRenderedPageBreak/>
        <w:t xml:space="preserve">Se incita al hombre a tener cuidado de los bienes engañosos, que distraen la moral y permiten el descuido del espíritu. </w:t>
      </w:r>
    </w:p>
    <w:p w:rsidR="0084647A" w:rsidRPr="00DA7C64" w:rsidRDefault="0084647A" w:rsidP="0099420D">
      <w:pPr>
        <w:pStyle w:val="Sinespaciado"/>
        <w:ind w:firstLine="709"/>
      </w:pPr>
    </w:p>
    <w:p w:rsidR="00EF1413" w:rsidRPr="00DA7C64" w:rsidRDefault="00EF1413" w:rsidP="0099420D">
      <w:pPr>
        <w:pStyle w:val="Sinespaciado"/>
        <w:ind w:firstLine="709"/>
      </w:pPr>
      <w:r w:rsidRPr="00DA7C64">
        <w:t>La ley cristiana se define por el AGAPE, el amor movido por la fe. Una fe, que no es la PISTIS griega, sino una fe moral, una fuerza moral que es superior al conocimiento griego (episteme); un “</w:t>
      </w:r>
      <w:proofErr w:type="spellStart"/>
      <w:r w:rsidRPr="00DA7C64">
        <w:t>agape</w:t>
      </w:r>
      <w:proofErr w:type="spellEnd"/>
      <w:r w:rsidRPr="00DA7C64">
        <w:t xml:space="preserve">” que es lo central en la vida del cristiano. </w:t>
      </w:r>
    </w:p>
    <w:p w:rsidR="00EF1413" w:rsidRPr="00DA7C64" w:rsidRDefault="00EF1413" w:rsidP="0099420D">
      <w:pPr>
        <w:pStyle w:val="Sinespaciado"/>
        <w:ind w:firstLine="709"/>
      </w:pPr>
      <w:r w:rsidRPr="00DA7C64">
        <w:t xml:space="preserve">El Dios del Nuevo Testamento no es tan vengativo y temerario como el dios hebreo que se basa en el respeto a la ley incondicional, la </w:t>
      </w:r>
      <w:proofErr w:type="spellStart"/>
      <w:r w:rsidRPr="00DA7C64">
        <w:t>leví</w:t>
      </w:r>
      <w:proofErr w:type="spellEnd"/>
      <w:r w:rsidRPr="00DA7C64">
        <w:t xml:space="preserve">; la ley del dios del Nuevo testamento es una ley basada en la posibilidad de salvación y de retribución eternas, pero no en vida terrena, es una promesa para la vida eterna, incorpórea. </w:t>
      </w:r>
    </w:p>
    <w:p w:rsidR="00FA67CD" w:rsidRDefault="00FA67CD" w:rsidP="0099420D">
      <w:pPr>
        <w:pStyle w:val="Sinespaciado"/>
        <w:ind w:firstLine="709"/>
      </w:pPr>
    </w:p>
    <w:p w:rsidR="00376593" w:rsidRPr="0099420D" w:rsidRDefault="00DA7C64" w:rsidP="0099420D">
      <w:pPr>
        <w:pStyle w:val="Sinespaciado"/>
        <w:rPr>
          <w:b/>
          <w:u w:val="single"/>
        </w:rPr>
      </w:pPr>
      <w:r w:rsidRPr="0099420D">
        <w:rPr>
          <w:b/>
          <w:u w:val="single"/>
        </w:rPr>
        <w:t xml:space="preserve">El Nuevo Testamento </w:t>
      </w:r>
    </w:p>
    <w:p w:rsidR="00DA7C64" w:rsidRPr="00DA7C64" w:rsidRDefault="00DA7C64" w:rsidP="0099420D">
      <w:pPr>
        <w:pStyle w:val="Sinespaciado"/>
        <w:ind w:firstLine="709"/>
      </w:pPr>
    </w:p>
    <w:p w:rsidR="00DA7C64" w:rsidRPr="00DA7C64" w:rsidRDefault="00DA7C64" w:rsidP="0099420D">
      <w:pPr>
        <w:pStyle w:val="Sinespaciado"/>
        <w:ind w:firstLine="709"/>
        <w:rPr>
          <w:shd w:val="clear" w:color="auto" w:fill="FFFFFF"/>
        </w:rPr>
      </w:pPr>
      <w:r w:rsidRPr="00DA7C64">
        <w:rPr>
          <w:shd w:val="clear" w:color="auto" w:fill="FFFFFF"/>
        </w:rPr>
        <w:t xml:space="preserve">La palabra testamento viene de </w:t>
      </w:r>
      <w:proofErr w:type="spellStart"/>
      <w:r w:rsidRPr="00DA7C64">
        <w:rPr>
          <w:shd w:val="clear" w:color="auto" w:fill="FFFFFF"/>
        </w:rPr>
        <w:t>testamentum</w:t>
      </w:r>
      <w:proofErr w:type="spellEnd"/>
      <w:r w:rsidRPr="00DA7C64">
        <w:rPr>
          <w:shd w:val="clear" w:color="auto" w:fill="FFFFFF"/>
        </w:rPr>
        <w:t xml:space="preserve">, palabra con la cual los escritores eclesiásticos latinos traducían el griego </w:t>
      </w:r>
      <w:proofErr w:type="spellStart"/>
      <w:r w:rsidRPr="00DA7C64">
        <w:rPr>
          <w:shd w:val="clear" w:color="auto" w:fill="FFFFFF"/>
        </w:rPr>
        <w:t>diatheke</w:t>
      </w:r>
      <w:proofErr w:type="spellEnd"/>
      <w:r w:rsidRPr="00DA7C64">
        <w:rPr>
          <w:shd w:val="clear" w:color="auto" w:fill="FFFFFF"/>
        </w:rPr>
        <w:t>. Con los autores profanos este último término siempre significa, excepto quizás un pasaje de Aristófanes, la disposición legal de sus bienes que hace una</w:t>
      </w:r>
      <w:r w:rsidRPr="00DA7C64">
        <w:rPr>
          <w:rStyle w:val="apple-converted-space"/>
          <w:rFonts w:ascii="Arial" w:hAnsi="Arial" w:cs="Arial"/>
          <w:shd w:val="clear" w:color="auto" w:fill="FFFFFF"/>
        </w:rPr>
        <w:t> </w:t>
      </w:r>
      <w:hyperlink r:id="rId9" w:tooltip="Persona" w:history="1">
        <w:r w:rsidRPr="00DA7C64">
          <w:rPr>
            <w:rStyle w:val="Hipervnculo"/>
            <w:rFonts w:ascii="Arial" w:hAnsi="Arial" w:cs="Arial"/>
            <w:color w:val="auto"/>
            <w:u w:val="none"/>
            <w:shd w:val="clear" w:color="auto" w:fill="FFFFFF"/>
          </w:rPr>
          <w:t>persona</w:t>
        </w:r>
      </w:hyperlink>
      <w:r w:rsidRPr="00DA7C64">
        <w:rPr>
          <w:rStyle w:val="apple-converted-space"/>
          <w:rFonts w:ascii="Arial" w:hAnsi="Arial" w:cs="Arial"/>
          <w:shd w:val="clear" w:color="auto" w:fill="FFFFFF"/>
        </w:rPr>
        <w:t> </w:t>
      </w:r>
      <w:r w:rsidRPr="00DA7C64">
        <w:rPr>
          <w:shd w:val="clear" w:color="auto" w:fill="FFFFFF"/>
        </w:rPr>
        <w:t>para después de su muerte. Sin embargo, en tiempos primitivos, los traductores alejandrinos de la</w:t>
      </w:r>
      <w:r w:rsidRPr="00DA7C64">
        <w:rPr>
          <w:rStyle w:val="apple-converted-space"/>
          <w:rFonts w:ascii="Arial" w:hAnsi="Arial" w:cs="Arial"/>
          <w:shd w:val="clear" w:color="auto" w:fill="FFFFFF"/>
        </w:rPr>
        <w:t> </w:t>
      </w:r>
      <w:hyperlink r:id="rId10" w:tooltip="Biblia" w:history="1">
        <w:r w:rsidRPr="00DA7C64">
          <w:rPr>
            <w:rStyle w:val="Hipervnculo"/>
            <w:rFonts w:ascii="Arial" w:hAnsi="Arial" w:cs="Arial"/>
            <w:color w:val="auto"/>
            <w:u w:val="none"/>
            <w:shd w:val="clear" w:color="auto" w:fill="FFFFFF"/>
          </w:rPr>
          <w:t>Escritura</w:t>
        </w:r>
      </w:hyperlink>
      <w:r w:rsidRPr="00DA7C64">
        <w:rPr>
          <w:shd w:val="clear" w:color="auto" w:fill="FFFFFF"/>
        </w:rPr>
        <w:t>, conocidos como</w:t>
      </w:r>
      <w:r w:rsidRPr="00DA7C64">
        <w:rPr>
          <w:rStyle w:val="apple-converted-space"/>
          <w:rFonts w:ascii="Arial" w:hAnsi="Arial" w:cs="Arial"/>
          <w:shd w:val="clear" w:color="auto" w:fill="FFFFFF"/>
        </w:rPr>
        <w:t> </w:t>
      </w:r>
      <w:hyperlink r:id="rId11" w:tooltip="Versión de los Setenta" w:history="1">
        <w:r w:rsidRPr="00DA7C64">
          <w:rPr>
            <w:rStyle w:val="Hipervnculo"/>
            <w:rFonts w:ascii="Arial" w:hAnsi="Arial" w:cs="Arial"/>
            <w:color w:val="auto"/>
            <w:u w:val="none"/>
            <w:shd w:val="clear" w:color="auto" w:fill="FFFFFF"/>
          </w:rPr>
          <w:t>los Setenta</w:t>
        </w:r>
      </w:hyperlink>
      <w:r w:rsidRPr="00DA7C64">
        <w:rPr>
          <w:shd w:val="clear" w:color="auto" w:fill="FFFFFF"/>
        </w:rPr>
        <w:t xml:space="preserve">, empleaban la palabra como equivalente del </w:t>
      </w:r>
      <w:hyperlink r:id="rId12" w:tooltip="Lengua y Literatura Hebreas (página no existe)" w:history="1">
        <w:r w:rsidRPr="00DA7C64">
          <w:rPr>
            <w:rStyle w:val="Hipervnculo"/>
            <w:rFonts w:ascii="Arial" w:hAnsi="Arial" w:cs="Arial"/>
            <w:color w:val="auto"/>
            <w:u w:val="none"/>
            <w:shd w:val="clear" w:color="auto" w:fill="FFFFFF"/>
          </w:rPr>
          <w:t>hebreo</w:t>
        </w:r>
      </w:hyperlink>
      <w:r w:rsidRPr="00DA7C64">
        <w:rPr>
          <w:rStyle w:val="apple-converted-space"/>
          <w:rFonts w:ascii="Arial" w:hAnsi="Arial" w:cs="Arial"/>
          <w:shd w:val="clear" w:color="auto" w:fill="FFFFFF"/>
        </w:rPr>
        <w:t> </w:t>
      </w:r>
      <w:proofErr w:type="spellStart"/>
      <w:r w:rsidRPr="00DA7C64">
        <w:rPr>
          <w:shd w:val="clear" w:color="auto" w:fill="FFFFFF"/>
        </w:rPr>
        <w:t>berith</w:t>
      </w:r>
      <w:proofErr w:type="spellEnd"/>
      <w:r w:rsidRPr="00DA7C64">
        <w:rPr>
          <w:shd w:val="clear" w:color="auto" w:fill="FFFFFF"/>
        </w:rPr>
        <w:t>, la cual significa un pacto, una alianza, más específicamente la alianza de</w:t>
      </w:r>
      <w:r w:rsidRPr="00DA7C64">
        <w:rPr>
          <w:rStyle w:val="apple-converted-space"/>
          <w:rFonts w:ascii="Arial" w:hAnsi="Arial" w:cs="Arial"/>
          <w:shd w:val="clear" w:color="auto" w:fill="FFFFFF"/>
        </w:rPr>
        <w:t> </w:t>
      </w:r>
      <w:hyperlink r:id="rId13" w:tooltip="Yahveh" w:history="1">
        <w:r w:rsidRPr="00DA7C64">
          <w:rPr>
            <w:rStyle w:val="Hipervnculo"/>
            <w:rFonts w:ascii="Arial" w:hAnsi="Arial" w:cs="Arial"/>
            <w:color w:val="auto"/>
            <w:u w:val="none"/>
            <w:shd w:val="clear" w:color="auto" w:fill="FFFFFF"/>
          </w:rPr>
          <w:t>Yahveh</w:t>
        </w:r>
      </w:hyperlink>
      <w:r w:rsidRPr="00DA7C64">
        <w:rPr>
          <w:rStyle w:val="apple-converted-space"/>
          <w:rFonts w:ascii="Arial" w:hAnsi="Arial" w:cs="Arial"/>
          <w:shd w:val="clear" w:color="auto" w:fill="FFFFFF"/>
        </w:rPr>
        <w:t> </w:t>
      </w:r>
      <w:r w:rsidRPr="00DA7C64">
        <w:rPr>
          <w:shd w:val="clear" w:color="auto" w:fill="FFFFFF"/>
        </w:rPr>
        <w:t>con</w:t>
      </w:r>
      <w:r w:rsidRPr="00DA7C64">
        <w:rPr>
          <w:rStyle w:val="apple-converted-space"/>
          <w:rFonts w:ascii="Arial" w:hAnsi="Arial" w:cs="Arial"/>
          <w:shd w:val="clear" w:color="auto" w:fill="FFFFFF"/>
        </w:rPr>
        <w:t> </w:t>
      </w:r>
      <w:hyperlink r:id="rId14" w:tooltip="Israelitas" w:history="1">
        <w:r w:rsidRPr="00DA7C64">
          <w:rPr>
            <w:rStyle w:val="Hipervnculo"/>
            <w:rFonts w:ascii="Arial" w:hAnsi="Arial" w:cs="Arial"/>
            <w:color w:val="auto"/>
            <w:u w:val="none"/>
            <w:shd w:val="clear" w:color="auto" w:fill="FFFFFF"/>
          </w:rPr>
          <w:t>Israel</w:t>
        </w:r>
      </w:hyperlink>
      <w:r w:rsidRPr="00DA7C64">
        <w:rPr>
          <w:shd w:val="clear" w:color="auto" w:fill="FFFFFF"/>
        </w:rPr>
        <w:t>. En</w:t>
      </w:r>
      <w:r w:rsidRPr="00DA7C64">
        <w:rPr>
          <w:rStyle w:val="apple-converted-space"/>
          <w:rFonts w:ascii="Arial" w:hAnsi="Arial" w:cs="Arial"/>
          <w:shd w:val="clear" w:color="auto" w:fill="FFFFFF"/>
        </w:rPr>
        <w:t> </w:t>
      </w:r>
      <w:hyperlink r:id="rId15" w:tooltip="San Pablo" w:history="1">
        <w:r w:rsidRPr="00DA7C64">
          <w:rPr>
            <w:rStyle w:val="Hipervnculo"/>
            <w:rFonts w:ascii="Arial" w:hAnsi="Arial" w:cs="Arial"/>
            <w:color w:val="auto"/>
            <w:u w:val="none"/>
            <w:shd w:val="clear" w:color="auto" w:fill="FFFFFF"/>
          </w:rPr>
          <w:t>San Pablo</w:t>
        </w:r>
      </w:hyperlink>
      <w:r w:rsidRPr="00DA7C64">
        <w:rPr>
          <w:shd w:val="clear" w:color="auto" w:fill="FFFFFF"/>
        </w:rPr>
        <w:t>(1</w:t>
      </w:r>
      <w:r w:rsidRPr="00DA7C64">
        <w:rPr>
          <w:rStyle w:val="apple-converted-space"/>
          <w:rFonts w:ascii="Arial" w:hAnsi="Arial" w:cs="Arial"/>
          <w:shd w:val="clear" w:color="auto" w:fill="FFFFFF"/>
        </w:rPr>
        <w:t> </w:t>
      </w:r>
      <w:proofErr w:type="spellStart"/>
      <w:r w:rsidRPr="00DA7C64">
        <w:fldChar w:fldCharType="begin"/>
      </w:r>
      <w:r w:rsidRPr="00DA7C64">
        <w:instrText xml:space="preserve"> HYPERLINK "http://ec.aciprensa.com/newwiki/index.php?title=Ep%C3%ADstolas_a_los_Corintios&amp;action=edit&amp;redlink=1" \o "Epístolas a los Corintios (página no existe)" </w:instrText>
      </w:r>
      <w:r w:rsidRPr="00DA7C64">
        <w:fldChar w:fldCharType="separate"/>
      </w:r>
      <w:r w:rsidRPr="00DA7C64">
        <w:rPr>
          <w:rStyle w:val="Hipervnculo"/>
          <w:rFonts w:ascii="Arial" w:hAnsi="Arial" w:cs="Arial"/>
          <w:color w:val="auto"/>
          <w:u w:val="none"/>
          <w:shd w:val="clear" w:color="auto" w:fill="FFFFFF"/>
        </w:rPr>
        <w:t>Cor</w:t>
      </w:r>
      <w:proofErr w:type="spellEnd"/>
      <w:r w:rsidRPr="00DA7C64">
        <w:rPr>
          <w:rStyle w:val="Hipervnculo"/>
          <w:rFonts w:ascii="Arial" w:hAnsi="Arial" w:cs="Arial"/>
          <w:color w:val="auto"/>
          <w:u w:val="none"/>
          <w:shd w:val="clear" w:color="auto" w:fill="FFFFFF"/>
        </w:rPr>
        <w:t>.</w:t>
      </w:r>
      <w:r w:rsidRPr="00DA7C64">
        <w:fldChar w:fldCharType="end"/>
      </w:r>
      <w:r w:rsidRPr="00DA7C64">
        <w:rPr>
          <w:rStyle w:val="apple-converted-space"/>
          <w:rFonts w:ascii="Arial" w:hAnsi="Arial" w:cs="Arial"/>
          <w:shd w:val="clear" w:color="auto" w:fill="FFFFFF"/>
        </w:rPr>
        <w:t> </w:t>
      </w:r>
      <w:r w:rsidRPr="00DA7C64">
        <w:rPr>
          <w:shd w:val="clear" w:color="auto" w:fill="FFFFFF"/>
        </w:rPr>
        <w:t>11,25)</w:t>
      </w:r>
      <w:r w:rsidRPr="00DA7C64">
        <w:rPr>
          <w:rStyle w:val="apple-converted-space"/>
          <w:rFonts w:ascii="Arial" w:hAnsi="Arial" w:cs="Arial"/>
          <w:shd w:val="clear" w:color="auto" w:fill="FFFFFF"/>
        </w:rPr>
        <w:t> </w:t>
      </w:r>
      <w:hyperlink r:id="rId16" w:tooltip="Jesucristo" w:history="1">
        <w:r w:rsidRPr="00DA7C64">
          <w:rPr>
            <w:rStyle w:val="Hipervnculo"/>
            <w:rFonts w:ascii="Arial" w:hAnsi="Arial" w:cs="Arial"/>
            <w:color w:val="auto"/>
            <w:u w:val="none"/>
            <w:shd w:val="clear" w:color="auto" w:fill="FFFFFF"/>
          </w:rPr>
          <w:t>Jesucristo</w:t>
        </w:r>
      </w:hyperlink>
      <w:r w:rsidRPr="00DA7C64">
        <w:rPr>
          <w:rStyle w:val="apple-converted-space"/>
          <w:rFonts w:ascii="Arial" w:hAnsi="Arial" w:cs="Arial"/>
          <w:shd w:val="clear" w:color="auto" w:fill="FFFFFF"/>
        </w:rPr>
        <w:t> </w:t>
      </w:r>
      <w:r w:rsidRPr="00DA7C64">
        <w:rPr>
          <w:shd w:val="clear" w:color="auto" w:fill="FFFFFF"/>
        </w:rPr>
        <w:t xml:space="preserve">usa las palabras “nuevo testamento” con el significado de alianza establecida por Él mismo entre </w:t>
      </w:r>
      <w:hyperlink r:id="rId17" w:tooltip="Dios" w:history="1">
        <w:r w:rsidRPr="00DA7C64">
          <w:rPr>
            <w:rStyle w:val="Hipervnculo"/>
            <w:rFonts w:ascii="Arial" w:hAnsi="Arial" w:cs="Arial"/>
            <w:color w:val="auto"/>
            <w:u w:val="none"/>
            <w:shd w:val="clear" w:color="auto" w:fill="FFFFFF"/>
          </w:rPr>
          <w:t>Dios</w:t>
        </w:r>
      </w:hyperlink>
      <w:r w:rsidRPr="00DA7C64">
        <w:rPr>
          <w:rStyle w:val="apple-converted-space"/>
          <w:rFonts w:ascii="Arial" w:hAnsi="Arial" w:cs="Arial"/>
          <w:shd w:val="clear" w:color="auto" w:fill="FFFFFF"/>
        </w:rPr>
        <w:t> </w:t>
      </w:r>
      <w:r w:rsidRPr="00DA7C64">
        <w:rPr>
          <w:shd w:val="clear" w:color="auto" w:fill="FFFFFF"/>
        </w:rPr>
        <w:t>y el mundo, y ésta es llamada “nueva” como opuesta a aquella en que</w:t>
      </w:r>
      <w:r w:rsidRPr="00DA7C64">
        <w:rPr>
          <w:rStyle w:val="apple-converted-space"/>
          <w:rFonts w:ascii="Arial" w:hAnsi="Arial" w:cs="Arial"/>
          <w:shd w:val="clear" w:color="auto" w:fill="FFFFFF"/>
        </w:rPr>
        <w:t> </w:t>
      </w:r>
      <w:hyperlink r:id="rId18" w:tooltip="Moisés" w:history="1">
        <w:r w:rsidRPr="00DA7C64">
          <w:rPr>
            <w:rStyle w:val="Hipervnculo"/>
            <w:rFonts w:ascii="Arial" w:hAnsi="Arial" w:cs="Arial"/>
            <w:color w:val="auto"/>
            <w:u w:val="none"/>
            <w:shd w:val="clear" w:color="auto" w:fill="FFFFFF"/>
          </w:rPr>
          <w:t>Moisés</w:t>
        </w:r>
      </w:hyperlink>
      <w:r w:rsidRPr="00DA7C64">
        <w:rPr>
          <w:rStyle w:val="apple-converted-space"/>
          <w:rFonts w:ascii="Arial" w:hAnsi="Arial" w:cs="Arial"/>
          <w:shd w:val="clear" w:color="auto" w:fill="FFFFFF"/>
        </w:rPr>
        <w:t> </w:t>
      </w:r>
      <w:r w:rsidRPr="00DA7C64">
        <w:rPr>
          <w:shd w:val="clear" w:color="auto" w:fill="FFFFFF"/>
        </w:rPr>
        <w:t>era el mediador. Más tarde, el nombre de testamento se le dio a la colección de textos sagrados que contenían la historia y la</w:t>
      </w:r>
      <w:r w:rsidRPr="00DA7C64">
        <w:rPr>
          <w:rStyle w:val="apple-converted-space"/>
          <w:rFonts w:ascii="Arial" w:hAnsi="Arial" w:cs="Arial"/>
          <w:shd w:val="clear" w:color="auto" w:fill="FFFFFF"/>
        </w:rPr>
        <w:t> </w:t>
      </w:r>
      <w:hyperlink r:id="rId19" w:tooltip="Doctrina Cristiana (página no existe)" w:history="1">
        <w:r w:rsidRPr="00DA7C64">
          <w:rPr>
            <w:rStyle w:val="Hipervnculo"/>
            <w:rFonts w:ascii="Arial" w:hAnsi="Arial" w:cs="Arial"/>
            <w:color w:val="auto"/>
            <w:u w:val="none"/>
            <w:shd w:val="clear" w:color="auto" w:fill="FFFFFF"/>
          </w:rPr>
          <w:t>doctrina</w:t>
        </w:r>
      </w:hyperlink>
      <w:r w:rsidRPr="00DA7C64">
        <w:rPr>
          <w:rStyle w:val="apple-converted-space"/>
          <w:rFonts w:ascii="Arial" w:hAnsi="Arial" w:cs="Arial"/>
          <w:shd w:val="clear" w:color="auto" w:fill="FFFFFF"/>
        </w:rPr>
        <w:t> </w:t>
      </w:r>
      <w:r w:rsidRPr="00DA7C64">
        <w:rPr>
          <w:shd w:val="clear" w:color="auto" w:fill="FFFFFF"/>
        </w:rPr>
        <w:t>de las dos alianzas, aquí de nuevo y por la misma razón nos hallamos con la distinción entre el Antiguo y el Nuevo Testamento. Con este significado la expresión</w:t>
      </w:r>
      <w:r w:rsidRPr="00DA7C64">
        <w:rPr>
          <w:rStyle w:val="apple-converted-space"/>
          <w:rFonts w:ascii="Arial" w:hAnsi="Arial" w:cs="Arial"/>
          <w:shd w:val="clear" w:color="auto" w:fill="FFFFFF"/>
        </w:rPr>
        <w:t> </w:t>
      </w:r>
      <w:hyperlink r:id="rId20" w:tooltip="Antiguo Testamento" w:history="1">
        <w:r w:rsidRPr="00DA7C64">
          <w:rPr>
            <w:rStyle w:val="Hipervnculo"/>
            <w:rFonts w:ascii="Arial" w:hAnsi="Arial" w:cs="Arial"/>
            <w:color w:val="auto"/>
            <w:u w:val="none"/>
            <w:shd w:val="clear" w:color="auto" w:fill="FFFFFF"/>
          </w:rPr>
          <w:t>Antiguo Testamento</w:t>
        </w:r>
      </w:hyperlink>
      <w:r w:rsidRPr="00DA7C64">
        <w:rPr>
          <w:rStyle w:val="apple-converted-space"/>
          <w:rFonts w:ascii="Arial" w:hAnsi="Arial" w:cs="Arial"/>
          <w:shd w:val="clear" w:color="auto" w:fill="FFFFFF"/>
        </w:rPr>
        <w:t> </w:t>
      </w:r>
      <w:r w:rsidRPr="00DA7C64">
        <w:rPr>
          <w:shd w:val="clear" w:color="auto" w:fill="FFFFFF"/>
        </w:rPr>
        <w:t xml:space="preserve">(he </w:t>
      </w:r>
      <w:proofErr w:type="spellStart"/>
      <w:r w:rsidRPr="00DA7C64">
        <w:rPr>
          <w:shd w:val="clear" w:color="auto" w:fill="FFFFFF"/>
        </w:rPr>
        <w:t>palaia</w:t>
      </w:r>
      <w:proofErr w:type="spellEnd"/>
      <w:r w:rsidRPr="00DA7C64">
        <w:rPr>
          <w:shd w:val="clear" w:color="auto" w:fill="FFFFFF"/>
        </w:rPr>
        <w:t xml:space="preserve"> </w:t>
      </w:r>
      <w:proofErr w:type="spellStart"/>
      <w:r w:rsidRPr="00DA7C64">
        <w:rPr>
          <w:shd w:val="clear" w:color="auto" w:fill="FFFFFF"/>
        </w:rPr>
        <w:t>diatheke</w:t>
      </w:r>
      <w:proofErr w:type="spellEnd"/>
      <w:r w:rsidRPr="00DA7C64">
        <w:rPr>
          <w:shd w:val="clear" w:color="auto" w:fill="FFFFFF"/>
        </w:rPr>
        <w:t>) se halla por primera vez en</w:t>
      </w:r>
      <w:r w:rsidRPr="00DA7C64">
        <w:rPr>
          <w:rStyle w:val="apple-converted-space"/>
          <w:rFonts w:ascii="Arial" w:hAnsi="Arial" w:cs="Arial"/>
          <w:shd w:val="clear" w:color="auto" w:fill="FFFFFF"/>
        </w:rPr>
        <w:t> </w:t>
      </w:r>
      <w:hyperlink r:id="rId21" w:tooltip="San Melitón" w:history="1">
        <w:r w:rsidRPr="00DA7C64">
          <w:rPr>
            <w:rStyle w:val="Hipervnculo"/>
            <w:rFonts w:ascii="Arial" w:hAnsi="Arial" w:cs="Arial"/>
            <w:color w:val="auto"/>
            <w:u w:val="none"/>
            <w:shd w:val="clear" w:color="auto" w:fill="FFFFFF"/>
          </w:rPr>
          <w:t>San Melitón</w:t>
        </w:r>
      </w:hyperlink>
      <w:r w:rsidRPr="00DA7C64">
        <w:rPr>
          <w:rStyle w:val="apple-converted-space"/>
          <w:rFonts w:ascii="Arial" w:hAnsi="Arial" w:cs="Arial"/>
          <w:shd w:val="clear" w:color="auto" w:fill="FFFFFF"/>
        </w:rPr>
        <w:t> </w:t>
      </w:r>
      <w:r w:rsidRPr="00DA7C64">
        <w:rPr>
          <w:shd w:val="clear" w:color="auto" w:fill="FFFFFF"/>
        </w:rPr>
        <w:t>de Sardes, hacia el año 170. Hay razones para pensar que en esa</w:t>
      </w:r>
      <w:r w:rsidRPr="00DA7C64">
        <w:rPr>
          <w:rStyle w:val="apple-converted-space"/>
          <w:rFonts w:ascii="Arial" w:hAnsi="Arial" w:cs="Arial"/>
          <w:shd w:val="clear" w:color="auto" w:fill="FFFFFF"/>
        </w:rPr>
        <w:t> </w:t>
      </w:r>
      <w:hyperlink r:id="rId22" w:tooltip="Fecha (página no existe)" w:history="1">
        <w:r w:rsidRPr="00DA7C64">
          <w:rPr>
            <w:rStyle w:val="Hipervnculo"/>
            <w:rFonts w:ascii="Arial" w:hAnsi="Arial" w:cs="Arial"/>
            <w:color w:val="auto"/>
            <w:u w:val="none"/>
            <w:shd w:val="clear" w:color="auto" w:fill="FFFFFF"/>
          </w:rPr>
          <w:t>fecha</w:t>
        </w:r>
      </w:hyperlink>
      <w:r w:rsidRPr="00DA7C64">
        <w:rPr>
          <w:rStyle w:val="apple-converted-space"/>
          <w:rFonts w:ascii="Arial" w:hAnsi="Arial" w:cs="Arial"/>
          <w:shd w:val="clear" w:color="auto" w:fill="FFFFFF"/>
        </w:rPr>
        <w:t> </w:t>
      </w:r>
      <w:r w:rsidRPr="00DA7C64">
        <w:rPr>
          <w:shd w:val="clear" w:color="auto" w:fill="FFFFFF"/>
        </w:rPr>
        <w:t>la correspondiente palabra “</w:t>
      </w:r>
      <w:proofErr w:type="spellStart"/>
      <w:r w:rsidRPr="00DA7C64">
        <w:rPr>
          <w:shd w:val="clear" w:color="auto" w:fill="FFFFFF"/>
        </w:rPr>
        <w:t>testamentum</w:t>
      </w:r>
      <w:proofErr w:type="spellEnd"/>
      <w:r w:rsidRPr="00DA7C64">
        <w:rPr>
          <w:shd w:val="clear" w:color="auto" w:fill="FFFFFF"/>
        </w:rPr>
        <w:t>” ya se usaba entre los latinos. De cualquier modo era común en tiempos de</w:t>
      </w:r>
      <w:r w:rsidRPr="00DA7C64">
        <w:rPr>
          <w:rStyle w:val="apple-converted-space"/>
          <w:rFonts w:ascii="Arial" w:hAnsi="Arial" w:cs="Arial"/>
          <w:shd w:val="clear" w:color="auto" w:fill="FFFFFF"/>
        </w:rPr>
        <w:t> </w:t>
      </w:r>
      <w:hyperlink r:id="rId23" w:tooltip="Tertuliano" w:history="1">
        <w:r w:rsidRPr="00DA7C64">
          <w:rPr>
            <w:rStyle w:val="Hipervnculo"/>
            <w:rFonts w:ascii="Arial" w:hAnsi="Arial" w:cs="Arial"/>
            <w:color w:val="auto"/>
            <w:u w:val="none"/>
            <w:shd w:val="clear" w:color="auto" w:fill="FFFFFF"/>
          </w:rPr>
          <w:t>Tertuliano</w:t>
        </w:r>
      </w:hyperlink>
      <w:r w:rsidRPr="00DA7C64">
        <w:rPr>
          <w:shd w:val="clear" w:color="auto" w:fill="FFFFFF"/>
        </w:rPr>
        <w:t>.</w:t>
      </w:r>
    </w:p>
    <w:p w:rsidR="00DA7C64" w:rsidRPr="00DA7C64" w:rsidRDefault="00DA7C64" w:rsidP="0099420D">
      <w:pPr>
        <w:pStyle w:val="Sinespaciado"/>
        <w:ind w:firstLine="709"/>
      </w:pPr>
      <w:r w:rsidRPr="00DA7C64">
        <w:rPr>
          <w:shd w:val="clear" w:color="auto" w:fill="FFFFFF"/>
        </w:rPr>
        <w:t>El Nuevo Testamento, según lo aceptan las Iglesias</w:t>
      </w:r>
      <w:r w:rsidRPr="00DA7C64">
        <w:rPr>
          <w:rStyle w:val="apple-converted-space"/>
          <w:rFonts w:ascii="Arial" w:hAnsi="Arial" w:cs="Arial"/>
          <w:shd w:val="clear" w:color="auto" w:fill="FFFFFF"/>
        </w:rPr>
        <w:t> </w:t>
      </w:r>
      <w:hyperlink r:id="rId24" w:tooltip="Cristianismo" w:history="1">
        <w:r w:rsidRPr="00DA7C64">
          <w:rPr>
            <w:rStyle w:val="Hipervnculo"/>
            <w:rFonts w:ascii="Arial" w:hAnsi="Arial" w:cs="Arial"/>
            <w:color w:val="auto"/>
            <w:u w:val="none"/>
            <w:shd w:val="clear" w:color="auto" w:fill="FFFFFF"/>
          </w:rPr>
          <w:t>cristianas</w:t>
        </w:r>
      </w:hyperlink>
      <w:r w:rsidRPr="00DA7C64">
        <w:rPr>
          <w:shd w:val="clear" w:color="auto" w:fill="FFFFFF"/>
        </w:rPr>
        <w:t>, se compone de veintisiete libros diferentes atribuidos a ocho autores diferentes, seis de los cuales se cuentan entre</w:t>
      </w:r>
      <w:r w:rsidRPr="00DA7C64">
        <w:rPr>
          <w:rStyle w:val="apple-converted-space"/>
          <w:rFonts w:ascii="Arial" w:hAnsi="Arial" w:cs="Arial"/>
          <w:shd w:val="clear" w:color="auto" w:fill="FFFFFF"/>
        </w:rPr>
        <w:t> </w:t>
      </w:r>
      <w:hyperlink r:id="rId25" w:tooltip="Los apóstoles (página no existe)" w:history="1">
        <w:r w:rsidRPr="00DA7C64">
          <w:rPr>
            <w:rStyle w:val="Hipervnculo"/>
            <w:rFonts w:ascii="Arial" w:hAnsi="Arial" w:cs="Arial"/>
            <w:color w:val="auto"/>
            <w:u w:val="none"/>
            <w:shd w:val="clear" w:color="auto" w:fill="FFFFFF"/>
          </w:rPr>
          <w:t>los apóstoles</w:t>
        </w:r>
      </w:hyperlink>
      <w:r w:rsidRPr="00DA7C64">
        <w:rPr>
          <w:rStyle w:val="apple-converted-space"/>
          <w:rFonts w:ascii="Arial" w:hAnsi="Arial" w:cs="Arial"/>
          <w:shd w:val="clear" w:color="auto" w:fill="FFFFFF"/>
        </w:rPr>
        <w:t> </w:t>
      </w:r>
      <w:r w:rsidRPr="00DA7C64">
        <w:rPr>
          <w:shd w:val="clear" w:color="auto" w:fill="FFFFFF"/>
        </w:rPr>
        <w:t>(</w:t>
      </w:r>
      <w:hyperlink r:id="rId26" w:tooltip="San Mateo" w:history="1">
        <w:r w:rsidRPr="00DA7C64">
          <w:rPr>
            <w:rStyle w:val="Hipervnculo"/>
            <w:rFonts w:ascii="Arial" w:hAnsi="Arial" w:cs="Arial"/>
            <w:color w:val="auto"/>
            <w:u w:val="none"/>
            <w:shd w:val="clear" w:color="auto" w:fill="FFFFFF"/>
          </w:rPr>
          <w:t>Mateo</w:t>
        </w:r>
      </w:hyperlink>
      <w:r w:rsidRPr="00DA7C64">
        <w:rPr>
          <w:shd w:val="clear" w:color="auto" w:fill="FFFFFF"/>
        </w:rPr>
        <w:t>,</w:t>
      </w:r>
      <w:r w:rsidRPr="00DA7C64">
        <w:rPr>
          <w:rStyle w:val="apple-converted-space"/>
          <w:rFonts w:ascii="Arial" w:hAnsi="Arial" w:cs="Arial"/>
          <w:shd w:val="clear" w:color="auto" w:fill="FFFFFF"/>
        </w:rPr>
        <w:t> </w:t>
      </w:r>
      <w:hyperlink r:id="rId27" w:tooltip="San Juan el Evangelista" w:history="1">
        <w:r w:rsidRPr="00DA7C64">
          <w:rPr>
            <w:rStyle w:val="Hipervnculo"/>
            <w:rFonts w:ascii="Arial" w:hAnsi="Arial" w:cs="Arial"/>
            <w:color w:val="auto"/>
            <w:u w:val="none"/>
            <w:shd w:val="clear" w:color="auto" w:fill="FFFFFF"/>
          </w:rPr>
          <w:t>Juan</w:t>
        </w:r>
      </w:hyperlink>
      <w:r w:rsidRPr="00DA7C64">
        <w:rPr>
          <w:shd w:val="clear" w:color="auto" w:fill="FFFFFF"/>
        </w:rPr>
        <w:t>, Pablo,</w:t>
      </w:r>
      <w:r w:rsidRPr="00DA7C64">
        <w:rPr>
          <w:rStyle w:val="apple-converted-space"/>
          <w:rFonts w:ascii="Arial" w:hAnsi="Arial" w:cs="Arial"/>
          <w:shd w:val="clear" w:color="auto" w:fill="FFFFFF"/>
        </w:rPr>
        <w:t> </w:t>
      </w:r>
      <w:hyperlink r:id="rId28" w:tooltip="Santiago el Menor" w:history="1">
        <w:r w:rsidRPr="00DA7C64">
          <w:rPr>
            <w:rStyle w:val="Hipervnculo"/>
            <w:rFonts w:ascii="Arial" w:hAnsi="Arial" w:cs="Arial"/>
            <w:color w:val="auto"/>
            <w:u w:val="none"/>
            <w:shd w:val="clear" w:color="auto" w:fill="FFFFFF"/>
          </w:rPr>
          <w:t>Santiago</w:t>
        </w:r>
      </w:hyperlink>
      <w:r w:rsidRPr="00DA7C64">
        <w:rPr>
          <w:shd w:val="clear" w:color="auto" w:fill="FFFFFF"/>
        </w:rPr>
        <w:t>,</w:t>
      </w:r>
      <w:r w:rsidRPr="00DA7C64">
        <w:rPr>
          <w:rStyle w:val="apple-converted-space"/>
          <w:rFonts w:ascii="Arial" w:hAnsi="Arial" w:cs="Arial"/>
          <w:shd w:val="clear" w:color="auto" w:fill="FFFFFF"/>
        </w:rPr>
        <w:t> </w:t>
      </w:r>
      <w:hyperlink r:id="rId29" w:tooltip="San Pedro" w:history="1">
        <w:r w:rsidRPr="00DA7C64">
          <w:rPr>
            <w:rStyle w:val="Hipervnculo"/>
            <w:rFonts w:ascii="Arial" w:hAnsi="Arial" w:cs="Arial"/>
            <w:color w:val="auto"/>
            <w:u w:val="none"/>
            <w:shd w:val="clear" w:color="auto" w:fill="FFFFFF"/>
          </w:rPr>
          <w:t>Pedro</w:t>
        </w:r>
      </w:hyperlink>
      <w:r w:rsidRPr="00DA7C64">
        <w:rPr>
          <w:shd w:val="clear" w:color="auto" w:fill="FFFFFF"/>
        </w:rPr>
        <w:t>, Judas) y dos entre sus</w:t>
      </w:r>
      <w:r w:rsidRPr="00DA7C64">
        <w:rPr>
          <w:rStyle w:val="apple-converted-space"/>
          <w:rFonts w:ascii="Arial" w:hAnsi="Arial" w:cs="Arial"/>
          <w:shd w:val="clear" w:color="auto" w:fill="FFFFFF"/>
        </w:rPr>
        <w:t> </w:t>
      </w:r>
      <w:hyperlink r:id="rId30" w:tooltip="Discípulo" w:history="1">
        <w:r w:rsidRPr="00DA7C64">
          <w:rPr>
            <w:rStyle w:val="Hipervnculo"/>
            <w:rFonts w:ascii="Arial" w:hAnsi="Arial" w:cs="Arial"/>
            <w:color w:val="auto"/>
            <w:u w:val="none"/>
            <w:shd w:val="clear" w:color="auto" w:fill="FFFFFF"/>
          </w:rPr>
          <w:t>discípulos</w:t>
        </w:r>
      </w:hyperlink>
      <w:r w:rsidRPr="00DA7C64">
        <w:rPr>
          <w:rStyle w:val="apple-converted-space"/>
          <w:rFonts w:ascii="Arial" w:hAnsi="Arial" w:cs="Arial"/>
          <w:shd w:val="clear" w:color="auto" w:fill="FFFFFF"/>
        </w:rPr>
        <w:t> </w:t>
      </w:r>
      <w:r w:rsidRPr="00DA7C64">
        <w:rPr>
          <w:shd w:val="clear" w:color="auto" w:fill="FFFFFF"/>
        </w:rPr>
        <w:t>inmediatos (</w:t>
      </w:r>
      <w:hyperlink r:id="rId31" w:tooltip="San Marcos" w:history="1">
        <w:r w:rsidRPr="00DA7C64">
          <w:rPr>
            <w:rStyle w:val="Hipervnculo"/>
            <w:rFonts w:ascii="Arial" w:hAnsi="Arial" w:cs="Arial"/>
            <w:color w:val="auto"/>
            <w:u w:val="none"/>
            <w:shd w:val="clear" w:color="auto" w:fill="FFFFFF"/>
          </w:rPr>
          <w:t>Marcos</w:t>
        </w:r>
      </w:hyperlink>
      <w:r w:rsidRPr="00DA7C64">
        <w:rPr>
          <w:shd w:val="clear" w:color="auto" w:fill="FFFFFF"/>
        </w:rPr>
        <w:t>, Lucas). Si consideramos sólo el contenido y forma literaria de estos escritos, pueden ser divididos en libros históricos (</w:t>
      </w:r>
      <w:hyperlink r:id="rId32" w:tooltip="Evangelios" w:history="1">
        <w:r w:rsidRPr="00DA7C64">
          <w:rPr>
            <w:rStyle w:val="Hipervnculo"/>
            <w:rFonts w:ascii="Arial" w:hAnsi="Arial" w:cs="Arial"/>
            <w:color w:val="auto"/>
            <w:u w:val="none"/>
            <w:shd w:val="clear" w:color="auto" w:fill="FFFFFF"/>
          </w:rPr>
          <w:t>Evangelios</w:t>
        </w:r>
      </w:hyperlink>
      <w:r w:rsidRPr="00DA7C64">
        <w:rPr>
          <w:rStyle w:val="apple-converted-space"/>
          <w:rFonts w:ascii="Arial" w:hAnsi="Arial" w:cs="Arial"/>
          <w:shd w:val="clear" w:color="auto" w:fill="FFFFFF"/>
        </w:rPr>
        <w:t> </w:t>
      </w:r>
      <w:r w:rsidRPr="00DA7C64">
        <w:rPr>
          <w:shd w:val="clear" w:color="auto" w:fill="FFFFFF"/>
        </w:rPr>
        <w:t>y Hechos), libros didácticos (</w:t>
      </w:r>
      <w:hyperlink r:id="rId33" w:tooltip="Epístola" w:history="1">
        <w:r w:rsidRPr="00DA7C64">
          <w:rPr>
            <w:rStyle w:val="Hipervnculo"/>
            <w:rFonts w:ascii="Arial" w:hAnsi="Arial" w:cs="Arial"/>
            <w:color w:val="auto"/>
            <w:u w:val="none"/>
            <w:shd w:val="clear" w:color="auto" w:fill="FFFFFF"/>
          </w:rPr>
          <w:t>epístolas</w:t>
        </w:r>
      </w:hyperlink>
      <w:r w:rsidRPr="00DA7C64">
        <w:rPr>
          <w:shd w:val="clear" w:color="auto" w:fill="FFFFFF"/>
        </w:rPr>
        <w:t>) y libro</w:t>
      </w:r>
      <w:r w:rsidRPr="00DA7C64">
        <w:rPr>
          <w:rStyle w:val="apple-converted-space"/>
          <w:rFonts w:ascii="Arial" w:hAnsi="Arial" w:cs="Arial"/>
          <w:shd w:val="clear" w:color="auto" w:fill="FFFFFF"/>
        </w:rPr>
        <w:t> </w:t>
      </w:r>
      <w:hyperlink r:id="rId34" w:tooltip="Profecía" w:history="1">
        <w:r w:rsidRPr="00DA7C64">
          <w:rPr>
            <w:rStyle w:val="Hipervnculo"/>
            <w:rFonts w:ascii="Arial" w:hAnsi="Arial" w:cs="Arial"/>
            <w:color w:val="auto"/>
            <w:u w:val="none"/>
            <w:shd w:val="clear" w:color="auto" w:fill="FFFFFF"/>
          </w:rPr>
          <w:t>profético</w:t>
        </w:r>
      </w:hyperlink>
      <w:r w:rsidRPr="00DA7C64">
        <w:rPr>
          <w:shd w:val="clear" w:color="auto" w:fill="FFFFFF"/>
        </w:rPr>
        <w:t>(</w:t>
      </w:r>
      <w:hyperlink r:id="rId35" w:tooltip="Apocalipsis" w:history="1">
        <w:r w:rsidRPr="00DA7C64">
          <w:rPr>
            <w:rStyle w:val="Hipervnculo"/>
            <w:rFonts w:ascii="Arial" w:hAnsi="Arial" w:cs="Arial"/>
            <w:color w:val="auto"/>
            <w:u w:val="none"/>
            <w:shd w:val="clear" w:color="auto" w:fill="FFFFFF"/>
          </w:rPr>
          <w:t>Apocalipsis</w:t>
        </w:r>
      </w:hyperlink>
      <w:r w:rsidRPr="00DA7C64">
        <w:rPr>
          <w:shd w:val="clear" w:color="auto" w:fill="FFFFFF"/>
        </w:rPr>
        <w:t>). Antes que se comenzara a usar el nombre del Nuevo Testamento, los escritores de la segunda parte del siglo II decían “Evangelio y escritos apostólicos” o simplemente “el Evangelio y el apóstol”, queriendo decir, el apóstol San Pablo. Los Evangelios se subdividen en dos grupos: aquéllos comúnmente llamados</w:t>
      </w:r>
      <w:r w:rsidRPr="00DA7C64">
        <w:rPr>
          <w:rStyle w:val="apple-converted-space"/>
          <w:rFonts w:ascii="Arial" w:hAnsi="Arial" w:cs="Arial"/>
          <w:shd w:val="clear" w:color="auto" w:fill="FFFFFF"/>
        </w:rPr>
        <w:t> </w:t>
      </w:r>
      <w:hyperlink r:id="rId36" w:tooltip="Sinópticos" w:history="1">
        <w:r w:rsidRPr="00DA7C64">
          <w:rPr>
            <w:rStyle w:val="Hipervnculo"/>
            <w:rFonts w:ascii="Arial" w:hAnsi="Arial" w:cs="Arial"/>
            <w:color w:val="auto"/>
            <w:u w:val="none"/>
            <w:shd w:val="clear" w:color="auto" w:fill="FFFFFF"/>
          </w:rPr>
          <w:t>sinópticos</w:t>
        </w:r>
      </w:hyperlink>
      <w:r w:rsidRPr="00DA7C64">
        <w:rPr>
          <w:rStyle w:val="apple-converted-space"/>
          <w:rFonts w:ascii="Arial" w:hAnsi="Arial" w:cs="Arial"/>
          <w:shd w:val="clear" w:color="auto" w:fill="FFFFFF"/>
        </w:rPr>
        <w:t> </w:t>
      </w:r>
      <w:r w:rsidRPr="00DA7C64">
        <w:rPr>
          <w:shd w:val="clear" w:color="auto" w:fill="FFFFFF"/>
        </w:rPr>
        <w:t>(Mateo, Marcos, Lucas), porque sus narrativas son paralelas, y el cuarto Evangelio (el de San Juan), el cual hasta cierto punto completa a los primeros tres. Todos se relacionan con la vida y enseñanzas personales de</w:t>
      </w:r>
      <w:r w:rsidRPr="00DA7C64">
        <w:rPr>
          <w:rStyle w:val="apple-converted-space"/>
          <w:rFonts w:ascii="Arial" w:hAnsi="Arial" w:cs="Arial"/>
          <w:shd w:val="clear" w:color="auto" w:fill="FFFFFF"/>
        </w:rPr>
        <w:t> </w:t>
      </w:r>
      <w:hyperlink r:id="rId37" w:tooltip="Jesucristo" w:history="1">
        <w:r w:rsidRPr="00DA7C64">
          <w:rPr>
            <w:rStyle w:val="Hipervnculo"/>
            <w:rFonts w:ascii="Arial" w:hAnsi="Arial" w:cs="Arial"/>
            <w:color w:val="auto"/>
            <w:u w:val="none"/>
            <w:shd w:val="clear" w:color="auto" w:fill="FFFFFF"/>
          </w:rPr>
          <w:t>Jesucristo</w:t>
        </w:r>
      </w:hyperlink>
      <w:r w:rsidRPr="00DA7C64">
        <w:rPr>
          <w:shd w:val="clear" w:color="auto" w:fill="FFFFFF"/>
        </w:rPr>
        <w:t>.</w:t>
      </w:r>
    </w:p>
    <w:p w:rsidR="00DA7C64" w:rsidRPr="00DA7C64" w:rsidRDefault="00DA7C64" w:rsidP="0099420D">
      <w:pPr>
        <w:pStyle w:val="Sinespaciado"/>
        <w:ind w:firstLine="709"/>
      </w:pPr>
    </w:p>
    <w:p w:rsidR="005E129E" w:rsidRPr="0099420D" w:rsidRDefault="005E129E" w:rsidP="0099420D">
      <w:pPr>
        <w:pStyle w:val="Sinespaciado"/>
        <w:rPr>
          <w:b/>
          <w:u w:val="single"/>
        </w:rPr>
      </w:pPr>
      <w:r w:rsidRPr="0099420D">
        <w:rPr>
          <w:b/>
          <w:u w:val="single"/>
        </w:rPr>
        <w:t>Influencias griegas en el Nuevo Testamento</w:t>
      </w:r>
    </w:p>
    <w:p w:rsidR="005E129E" w:rsidRPr="00DA7C64" w:rsidRDefault="00A670C0" w:rsidP="0099420D">
      <w:pPr>
        <w:pStyle w:val="Sinespaciado"/>
        <w:ind w:firstLine="709"/>
        <w:rPr>
          <w:bCs/>
        </w:rPr>
      </w:pPr>
      <w:r w:rsidRPr="00DA7C64">
        <w:t xml:space="preserve"> </w:t>
      </w:r>
    </w:p>
    <w:p w:rsidR="005E129E" w:rsidRPr="00DA7C64" w:rsidRDefault="005E129E" w:rsidP="0099420D">
      <w:pPr>
        <w:pStyle w:val="Sinespaciado"/>
        <w:ind w:firstLine="709"/>
      </w:pPr>
      <w:r w:rsidRPr="00DA7C64">
        <w:t xml:space="preserve">Se pueden ver en la concepción virginal de </w:t>
      </w:r>
      <w:r w:rsidRPr="00DA7C64">
        <w:rPr>
          <w:bCs/>
        </w:rPr>
        <w:t>María</w:t>
      </w:r>
      <w:r w:rsidRPr="00DA7C64">
        <w:t>. Los mitos sobre mujeres concebidas por un dios eran abundantes en la tradición helenística.</w:t>
      </w:r>
    </w:p>
    <w:p w:rsidR="005E129E" w:rsidRPr="00DA7C64" w:rsidRDefault="005E129E" w:rsidP="0099420D">
      <w:pPr>
        <w:pStyle w:val="Sinespaciado"/>
        <w:ind w:firstLine="709"/>
        <w:rPr>
          <w:bCs/>
        </w:rPr>
      </w:pPr>
      <w:r w:rsidRPr="00DA7C64">
        <w:t xml:space="preserve">También se visualizan influencias en los </w:t>
      </w:r>
      <w:r w:rsidRPr="00DA7C64">
        <w:rPr>
          <w:bCs/>
        </w:rPr>
        <w:t>sacrificios</w:t>
      </w:r>
      <w:r w:rsidRPr="00DA7C64">
        <w:t xml:space="preserve"> de los dioses por los hombres también son comunes en la tradición griega, del mismo modo, Jesús se sacrifica por los</w:t>
      </w:r>
      <w:r w:rsidRPr="00DA7C64">
        <w:rPr>
          <w:bCs/>
        </w:rPr>
        <w:t xml:space="preserve"> hombres. </w:t>
      </w:r>
    </w:p>
    <w:p w:rsidR="00A670C0" w:rsidRPr="00DA7C64" w:rsidRDefault="00A670C0" w:rsidP="0099420D">
      <w:pPr>
        <w:pStyle w:val="Sinespaciado"/>
        <w:ind w:firstLine="709"/>
      </w:pPr>
    </w:p>
    <w:sectPr w:rsidR="00A670C0" w:rsidRPr="00DA7C64" w:rsidSect="00070366">
      <w:headerReference w:type="default" r:id="rId38"/>
      <w:footerReference w:type="default" r:id="rId3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59" w:rsidRDefault="00324859" w:rsidP="006F3B99">
      <w:pPr>
        <w:spacing w:after="0" w:line="240" w:lineRule="auto"/>
      </w:pPr>
      <w:r>
        <w:separator/>
      </w:r>
    </w:p>
  </w:endnote>
  <w:endnote w:type="continuationSeparator" w:id="0">
    <w:p w:rsidR="00324859" w:rsidRDefault="00324859" w:rsidP="006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496"/>
      <w:docPartObj>
        <w:docPartGallery w:val="Page Numbers (Bottom of Page)"/>
        <w:docPartUnique/>
      </w:docPartObj>
    </w:sdtPr>
    <w:sdtContent>
      <w:p w:rsidR="006F3B99" w:rsidRDefault="006F3B99">
        <w:pPr>
          <w:pStyle w:val="Piedepgina"/>
          <w:jc w:val="right"/>
        </w:pPr>
        <w:r>
          <w:fldChar w:fldCharType="begin"/>
        </w:r>
        <w:r>
          <w:instrText>PAGE   \* MERGEFORMAT</w:instrText>
        </w:r>
        <w:r>
          <w:fldChar w:fldCharType="separate"/>
        </w:r>
        <w:r w:rsidR="00247910" w:rsidRPr="00247910">
          <w:rPr>
            <w:noProof/>
            <w:lang w:val="es-ES"/>
          </w:rPr>
          <w:t>2</w:t>
        </w:r>
        <w:r>
          <w:fldChar w:fldCharType="end"/>
        </w:r>
      </w:p>
    </w:sdtContent>
  </w:sdt>
  <w:p w:rsidR="006F3B99" w:rsidRDefault="006F3B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59" w:rsidRDefault="00324859" w:rsidP="006F3B99">
      <w:pPr>
        <w:spacing w:after="0" w:line="240" w:lineRule="auto"/>
      </w:pPr>
      <w:r>
        <w:separator/>
      </w:r>
    </w:p>
  </w:footnote>
  <w:footnote w:type="continuationSeparator" w:id="0">
    <w:p w:rsidR="00324859" w:rsidRDefault="00324859" w:rsidP="006F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99" w:rsidRDefault="006F3B99">
    <w:pPr>
      <w:pStyle w:val="Encabezado"/>
    </w:pPr>
    <w:r>
      <w:t>Olga Fernández. Literatura</w:t>
    </w:r>
  </w:p>
  <w:p w:rsidR="006F3B99" w:rsidRDefault="006F3B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4B24"/>
    <w:multiLevelType w:val="hybridMultilevel"/>
    <w:tmpl w:val="A3E04B82"/>
    <w:lvl w:ilvl="0" w:tplc="4E8220B4">
      <w:start w:val="1"/>
      <w:numFmt w:val="bullet"/>
      <w:lvlText w:val=""/>
      <w:lvlJc w:val="left"/>
      <w:pPr>
        <w:tabs>
          <w:tab w:val="num" w:pos="360"/>
        </w:tabs>
        <w:ind w:left="0" w:firstLine="0"/>
      </w:pPr>
      <w:rPr>
        <w:rFonts w:ascii="Wingdings" w:hAnsi="Wingdings" w:hint="default"/>
        <w:color w:val="FF00F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13F5A1D"/>
    <w:multiLevelType w:val="hybridMultilevel"/>
    <w:tmpl w:val="BA305086"/>
    <w:lvl w:ilvl="0" w:tplc="7DFA76F8">
      <w:start w:val="1"/>
      <w:numFmt w:val="bullet"/>
      <w:lvlText w:val="♠"/>
      <w:lvlJc w:val="left"/>
      <w:pPr>
        <w:tabs>
          <w:tab w:val="num" w:pos="360"/>
        </w:tabs>
        <w:ind w:left="0" w:firstLine="0"/>
      </w:pPr>
      <w:rPr>
        <w:rFonts w:hint="default"/>
        <w:color w:val="8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DD775B8"/>
    <w:multiLevelType w:val="hybridMultilevel"/>
    <w:tmpl w:val="94E246BA"/>
    <w:lvl w:ilvl="0" w:tplc="2EC8305C">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06"/>
    <w:rsid w:val="00070366"/>
    <w:rsid w:val="000B22E3"/>
    <w:rsid w:val="000C150C"/>
    <w:rsid w:val="001D762B"/>
    <w:rsid w:val="00247910"/>
    <w:rsid w:val="002938F8"/>
    <w:rsid w:val="002E30D6"/>
    <w:rsid w:val="003167E5"/>
    <w:rsid w:val="00324859"/>
    <w:rsid w:val="00353953"/>
    <w:rsid w:val="00376593"/>
    <w:rsid w:val="00552FE3"/>
    <w:rsid w:val="005E129E"/>
    <w:rsid w:val="006F3B99"/>
    <w:rsid w:val="00723E01"/>
    <w:rsid w:val="00745006"/>
    <w:rsid w:val="0084647A"/>
    <w:rsid w:val="008654E9"/>
    <w:rsid w:val="009807F7"/>
    <w:rsid w:val="0099420D"/>
    <w:rsid w:val="00A670C0"/>
    <w:rsid w:val="00B2311F"/>
    <w:rsid w:val="00CD1315"/>
    <w:rsid w:val="00DA7C64"/>
    <w:rsid w:val="00E440AD"/>
    <w:rsid w:val="00EC7961"/>
    <w:rsid w:val="00EF1413"/>
    <w:rsid w:val="00EF7C3F"/>
    <w:rsid w:val="00F21B03"/>
    <w:rsid w:val="00F73219"/>
    <w:rsid w:val="00FA67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21B03"/>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2E3"/>
    <w:pPr>
      <w:ind w:left="720"/>
      <w:contextualSpacing/>
    </w:pPr>
  </w:style>
  <w:style w:type="character" w:customStyle="1" w:styleId="Ttulo1Car">
    <w:name w:val="Título 1 Car"/>
    <w:basedOn w:val="Fuentedeprrafopredeter"/>
    <w:link w:val="Ttulo1"/>
    <w:rsid w:val="00F21B03"/>
    <w:rPr>
      <w:rFonts w:ascii="Times New Roman" w:eastAsia="Times New Roman" w:hAnsi="Times New Roman" w:cs="Times New Roman"/>
      <w:b/>
      <w:bCs/>
      <w:sz w:val="24"/>
      <w:szCs w:val="24"/>
      <w:lang w:val="es-ES" w:eastAsia="es-ES"/>
    </w:rPr>
  </w:style>
  <w:style w:type="character" w:customStyle="1" w:styleId="apple-converted-space">
    <w:name w:val="apple-converted-space"/>
    <w:basedOn w:val="Fuentedeprrafopredeter"/>
    <w:rsid w:val="00DA7C64"/>
  </w:style>
  <w:style w:type="character" w:styleId="Hipervnculo">
    <w:name w:val="Hyperlink"/>
    <w:basedOn w:val="Fuentedeprrafopredeter"/>
    <w:uiPriority w:val="99"/>
    <w:semiHidden/>
    <w:unhideWhenUsed/>
    <w:rsid w:val="00DA7C64"/>
    <w:rPr>
      <w:color w:val="0000FF"/>
      <w:u w:val="single"/>
    </w:rPr>
  </w:style>
  <w:style w:type="paragraph" w:styleId="Sinespaciado">
    <w:name w:val="No Spacing"/>
    <w:uiPriority w:val="1"/>
    <w:qFormat/>
    <w:rsid w:val="0099420D"/>
    <w:pPr>
      <w:spacing w:after="0" w:line="240" w:lineRule="auto"/>
    </w:pPr>
  </w:style>
  <w:style w:type="paragraph" w:styleId="Encabezado">
    <w:name w:val="header"/>
    <w:basedOn w:val="Normal"/>
    <w:link w:val="EncabezadoCar"/>
    <w:uiPriority w:val="99"/>
    <w:unhideWhenUsed/>
    <w:rsid w:val="006F3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B99"/>
  </w:style>
  <w:style w:type="paragraph" w:styleId="Piedepgina">
    <w:name w:val="footer"/>
    <w:basedOn w:val="Normal"/>
    <w:link w:val="PiedepginaCar"/>
    <w:uiPriority w:val="99"/>
    <w:unhideWhenUsed/>
    <w:rsid w:val="006F3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B99"/>
  </w:style>
  <w:style w:type="paragraph" w:styleId="Textodeglobo">
    <w:name w:val="Balloon Text"/>
    <w:basedOn w:val="Normal"/>
    <w:link w:val="TextodegloboCar"/>
    <w:uiPriority w:val="99"/>
    <w:semiHidden/>
    <w:unhideWhenUsed/>
    <w:rsid w:val="006F3B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21B03"/>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22E3"/>
    <w:pPr>
      <w:ind w:left="720"/>
      <w:contextualSpacing/>
    </w:pPr>
  </w:style>
  <w:style w:type="character" w:customStyle="1" w:styleId="Ttulo1Car">
    <w:name w:val="Título 1 Car"/>
    <w:basedOn w:val="Fuentedeprrafopredeter"/>
    <w:link w:val="Ttulo1"/>
    <w:rsid w:val="00F21B03"/>
    <w:rPr>
      <w:rFonts w:ascii="Times New Roman" w:eastAsia="Times New Roman" w:hAnsi="Times New Roman" w:cs="Times New Roman"/>
      <w:b/>
      <w:bCs/>
      <w:sz w:val="24"/>
      <w:szCs w:val="24"/>
      <w:lang w:val="es-ES" w:eastAsia="es-ES"/>
    </w:rPr>
  </w:style>
  <w:style w:type="character" w:customStyle="1" w:styleId="apple-converted-space">
    <w:name w:val="apple-converted-space"/>
    <w:basedOn w:val="Fuentedeprrafopredeter"/>
    <w:rsid w:val="00DA7C64"/>
  </w:style>
  <w:style w:type="character" w:styleId="Hipervnculo">
    <w:name w:val="Hyperlink"/>
    <w:basedOn w:val="Fuentedeprrafopredeter"/>
    <w:uiPriority w:val="99"/>
    <w:semiHidden/>
    <w:unhideWhenUsed/>
    <w:rsid w:val="00DA7C64"/>
    <w:rPr>
      <w:color w:val="0000FF"/>
      <w:u w:val="single"/>
    </w:rPr>
  </w:style>
  <w:style w:type="paragraph" w:styleId="Sinespaciado">
    <w:name w:val="No Spacing"/>
    <w:uiPriority w:val="1"/>
    <w:qFormat/>
    <w:rsid w:val="0099420D"/>
    <w:pPr>
      <w:spacing w:after="0" w:line="240" w:lineRule="auto"/>
    </w:pPr>
  </w:style>
  <w:style w:type="paragraph" w:styleId="Encabezado">
    <w:name w:val="header"/>
    <w:basedOn w:val="Normal"/>
    <w:link w:val="EncabezadoCar"/>
    <w:uiPriority w:val="99"/>
    <w:unhideWhenUsed/>
    <w:rsid w:val="006F3B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B99"/>
  </w:style>
  <w:style w:type="paragraph" w:styleId="Piedepgina">
    <w:name w:val="footer"/>
    <w:basedOn w:val="Normal"/>
    <w:link w:val="PiedepginaCar"/>
    <w:uiPriority w:val="99"/>
    <w:unhideWhenUsed/>
    <w:rsid w:val="006F3B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B99"/>
  </w:style>
  <w:style w:type="paragraph" w:styleId="Textodeglobo">
    <w:name w:val="Balloon Text"/>
    <w:basedOn w:val="Normal"/>
    <w:link w:val="TextodegloboCar"/>
    <w:uiPriority w:val="99"/>
    <w:semiHidden/>
    <w:unhideWhenUsed/>
    <w:rsid w:val="006F3B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aciprensa.com/wiki/Yahveh" TargetMode="External"/><Relationship Id="rId18" Type="http://schemas.openxmlformats.org/officeDocument/2006/relationships/hyperlink" Target="http://ec.aciprensa.com/wiki/Mois%C3%A9s" TargetMode="External"/><Relationship Id="rId26" Type="http://schemas.openxmlformats.org/officeDocument/2006/relationships/hyperlink" Target="http://ec.aciprensa.com/wiki/San_Mate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aciprensa.com/wiki/San_Melit%C3%B3n" TargetMode="External"/><Relationship Id="rId34" Type="http://schemas.openxmlformats.org/officeDocument/2006/relationships/hyperlink" Target="http://ec.aciprensa.com/wiki/Profec%C3%AD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aciprensa.com/newwiki/index.php?title=Lengua_y_Literatura_Hebreas&amp;action=edit&amp;redlink=1" TargetMode="External"/><Relationship Id="rId17" Type="http://schemas.openxmlformats.org/officeDocument/2006/relationships/hyperlink" Target="http://ec.aciprensa.com/wiki/Dios" TargetMode="External"/><Relationship Id="rId25" Type="http://schemas.openxmlformats.org/officeDocument/2006/relationships/hyperlink" Target="http://ec.aciprensa.com/newwiki/index.php?title=Los_ap%C3%B3stoles&amp;action=edit&amp;redlink=1" TargetMode="External"/><Relationship Id="rId33" Type="http://schemas.openxmlformats.org/officeDocument/2006/relationships/hyperlink" Target="http://ec.aciprensa.com/wiki/Ep%C3%ADstol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aciprensa.com/wiki/Jesucristo" TargetMode="External"/><Relationship Id="rId20" Type="http://schemas.openxmlformats.org/officeDocument/2006/relationships/hyperlink" Target="http://ec.aciprensa.com/wiki/Antiguo_Testamento" TargetMode="External"/><Relationship Id="rId29" Type="http://schemas.openxmlformats.org/officeDocument/2006/relationships/hyperlink" Target="http://ec.aciprensa.com/wiki/San_Pedro"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aciprensa.com/wiki/Versi%C3%B3n_de_los_Setenta" TargetMode="External"/><Relationship Id="rId24" Type="http://schemas.openxmlformats.org/officeDocument/2006/relationships/hyperlink" Target="http://ec.aciprensa.com/wiki/Cristianismo" TargetMode="External"/><Relationship Id="rId32" Type="http://schemas.openxmlformats.org/officeDocument/2006/relationships/hyperlink" Target="http://ec.aciprensa.com/wiki/Evangelios" TargetMode="External"/><Relationship Id="rId37" Type="http://schemas.openxmlformats.org/officeDocument/2006/relationships/hyperlink" Target="http://ec.aciprensa.com/wiki/Jesucris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aciprensa.com/wiki/San_Pablo" TargetMode="External"/><Relationship Id="rId23" Type="http://schemas.openxmlformats.org/officeDocument/2006/relationships/hyperlink" Target="http://ec.aciprensa.com/wiki/Tertuliano" TargetMode="External"/><Relationship Id="rId28" Type="http://schemas.openxmlformats.org/officeDocument/2006/relationships/hyperlink" Target="http://ec.aciprensa.com/wiki/Santiago_el_Menor" TargetMode="External"/><Relationship Id="rId36" Type="http://schemas.openxmlformats.org/officeDocument/2006/relationships/hyperlink" Target="http://ec.aciprensa.com/wiki/Sin%C3%B3pticos" TargetMode="External"/><Relationship Id="rId10" Type="http://schemas.openxmlformats.org/officeDocument/2006/relationships/hyperlink" Target="http://ec.aciprensa.com/wiki/Biblia" TargetMode="External"/><Relationship Id="rId19" Type="http://schemas.openxmlformats.org/officeDocument/2006/relationships/hyperlink" Target="http://ec.aciprensa.com/newwiki/index.php?title=Doctrina_Cristiana&amp;action=edit&amp;redlink=1" TargetMode="External"/><Relationship Id="rId31" Type="http://schemas.openxmlformats.org/officeDocument/2006/relationships/hyperlink" Target="http://ec.aciprensa.com/wiki/San_Marcos" TargetMode="External"/><Relationship Id="rId4" Type="http://schemas.microsoft.com/office/2007/relationships/stylesWithEffects" Target="stylesWithEffects.xml"/><Relationship Id="rId9" Type="http://schemas.openxmlformats.org/officeDocument/2006/relationships/hyperlink" Target="http://ec.aciprensa.com/wiki/Persona" TargetMode="External"/><Relationship Id="rId14" Type="http://schemas.openxmlformats.org/officeDocument/2006/relationships/hyperlink" Target="http://ec.aciprensa.com/wiki/Israelitas" TargetMode="External"/><Relationship Id="rId22" Type="http://schemas.openxmlformats.org/officeDocument/2006/relationships/hyperlink" Target="http://ec.aciprensa.com/newwiki/index.php?title=Fecha&amp;action=edit&amp;redlink=1" TargetMode="External"/><Relationship Id="rId27" Type="http://schemas.openxmlformats.org/officeDocument/2006/relationships/hyperlink" Target="http://ec.aciprensa.com/wiki/San_Juan_el_Evangelista" TargetMode="External"/><Relationship Id="rId30" Type="http://schemas.openxmlformats.org/officeDocument/2006/relationships/hyperlink" Target="http://ec.aciprensa.com/wiki/Disc%C3%ADpulo" TargetMode="External"/><Relationship Id="rId35" Type="http://schemas.openxmlformats.org/officeDocument/2006/relationships/hyperlink" Target="http://ec.aciprensa.com/wiki/Apocalipsi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E1"/>
    <w:rsid w:val="00175FE1"/>
    <w:rsid w:val="00CE6FB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FDCD4C057440A8BE8C586C216C146B">
    <w:name w:val="5AFDCD4C057440A8BE8C586C216C146B"/>
    <w:rsid w:val="00175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FDCD4C057440A8BE8C586C216C146B">
    <w:name w:val="5AFDCD4C057440A8BE8C586C216C146B"/>
    <w:rsid w:val="00175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7A2A-B835-4A92-9237-32EABC6B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1848</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26</cp:revision>
  <cp:lastPrinted>2013-02-13T19:28:00Z</cp:lastPrinted>
  <dcterms:created xsi:type="dcterms:W3CDTF">2013-02-12T23:19:00Z</dcterms:created>
  <dcterms:modified xsi:type="dcterms:W3CDTF">2013-02-13T19:30:00Z</dcterms:modified>
</cp:coreProperties>
</file>